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AB2A56" w:rsidR="00CD03D1" w:rsidP="001F625F" w:rsidRDefault="00CD03D1" w14:paraId="75427AD2" w14:textId="77777777">
      <w:pPr>
        <w:jc w:val="both"/>
        <w:rPr>
          <w:rFonts w:ascii="Tahoma" w:hAnsi="Tahoma" w:cs="Tahoma"/>
          <w:b/>
          <w:lang w:val="en-US"/>
        </w:rPr>
      </w:pPr>
    </w:p>
    <w:p w:rsidRPr="00AB2A56" w:rsidR="00064EC6" w:rsidP="002A19CB" w:rsidRDefault="0019454A" w14:paraId="4F9A9F62" w14:textId="05123E9B">
      <w:pPr>
        <w:jc w:val="both"/>
        <w:rPr>
          <w:rFonts w:ascii="Tahoma" w:hAnsi="Tahoma" w:cs="Tahoma"/>
          <w:b/>
          <w:lang w:val="el-GR"/>
        </w:rPr>
      </w:pPr>
      <w:sdt>
        <w:sdtPr>
          <w:rPr>
            <w:rFonts w:ascii="Tahoma" w:hAnsi="Tahoma" w:cs="Tahoma" w:eastAsiaTheme="minorEastAsia"/>
            <w:b/>
            <w:bCs/>
            <w:color w:val="000000" w:themeColor="text1"/>
            <w:shd w:val="clear" w:color="auto" w:fill="FFF2CC" w:themeFill="accent4" w:themeFillTint="33"/>
            <w:lang w:val="el-GR"/>
          </w:rPr>
          <w:id w:val="1968470955"/>
          <w:placeholder>
            <w:docPart w:val="5E1D2C50914843429577AC360CEB4760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EndPr/>
        <w:sdtContent>
          <w:r w:rsidRPr="00AB2A56" w:rsidR="003B1E0E">
            <w:rPr>
              <w:rFonts w:ascii="Tahoma" w:hAnsi="Tahoma" w:cs="Tahoma" w:eastAsiaTheme="minorEastAsia"/>
              <w:b/>
              <w:bCs/>
              <w:color w:val="000000" w:themeColor="text1"/>
              <w:shd w:val="clear" w:color="auto" w:fill="FFF2CC" w:themeFill="accent4" w:themeFillTint="33"/>
              <w:lang w:val="el-GR"/>
            </w:rPr>
            <w:t>Επιλέξτε ΚΥΤ/ΚΕΔ/ΕΔΠΦΑΑ</w:t>
          </w:r>
        </w:sdtContent>
      </w:sdt>
      <w:r w:rsidR="002A19CB">
        <w:rPr>
          <w:rFonts w:ascii="Tahoma" w:hAnsi="Tahoma" w:cs="Tahoma"/>
          <w:b/>
          <w:lang w:val="el-GR"/>
        </w:rPr>
        <w:t xml:space="preserve">                                                    </w:t>
      </w:r>
      <w:r w:rsidRPr="00AB2A56" w:rsidR="002A19CB">
        <w:rPr>
          <w:rFonts w:ascii="Tahoma" w:hAnsi="Tahoma" w:eastAsia="Calibri" w:cs="Tahoma"/>
          <w:b/>
          <w:bCs/>
          <w:lang w:val="el-GR"/>
        </w:rPr>
        <w:t xml:space="preserve">Ημερομηνία: </w:t>
      </w:r>
      <w:proofErr w:type="spellStart"/>
      <w:r w:rsidRPr="00AB2A56" w:rsidR="002A19CB">
        <w:rPr>
          <w:rFonts w:ascii="Tahoma" w:hAnsi="Tahoma" w:eastAsia="Calibri" w:cs="Tahoma"/>
          <w:b/>
          <w:bCs/>
          <w:lang w:val="el-GR"/>
        </w:rPr>
        <w:t>ημ</w:t>
      </w:r>
      <w:proofErr w:type="spellEnd"/>
      <w:r w:rsidRPr="00AB2A56" w:rsidR="002A19CB">
        <w:rPr>
          <w:rFonts w:ascii="Tahoma" w:hAnsi="Tahoma" w:eastAsia="Calibri" w:cs="Tahoma"/>
          <w:b/>
          <w:bCs/>
          <w:lang w:val="el-GR"/>
        </w:rPr>
        <w:t>/μ/έτος</w:t>
      </w:r>
    </w:p>
    <w:p w:rsidR="00757A8B" w:rsidP="00AB2A56" w:rsidRDefault="00757A8B" w14:paraId="5A287175" w14:textId="77777777">
      <w:pPr>
        <w:jc w:val="center"/>
        <w:rPr>
          <w:rFonts w:ascii="Tahoma" w:hAnsi="Tahoma" w:cs="Tahoma"/>
          <w:b/>
          <w:lang w:val="el-GR"/>
        </w:rPr>
      </w:pPr>
    </w:p>
    <w:p w:rsidR="00757A8B" w:rsidP="00AB2A56" w:rsidRDefault="00757A8B" w14:paraId="6C395080" w14:textId="77777777">
      <w:pPr>
        <w:jc w:val="center"/>
        <w:rPr>
          <w:rFonts w:ascii="Tahoma" w:hAnsi="Tahoma" w:cs="Tahoma"/>
          <w:b/>
          <w:lang w:val="el-GR"/>
        </w:rPr>
      </w:pPr>
    </w:p>
    <w:p w:rsidRPr="00AB2A56" w:rsidR="003044C4" w:rsidP="00AB2A56" w:rsidRDefault="003044C4" w14:paraId="6BD80C1B" w14:textId="6AD5B6FC">
      <w:pPr>
        <w:jc w:val="center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b/>
          <w:lang w:val="el-GR"/>
        </w:rPr>
        <w:t>ΙΑΤΡΙΚΗ ΔΙΑΧΕΙΡΙΣΗ ΠΡΟΣΦΥΓΩΝ/ΜΕΤΑΝΑΣΤΩΝ ΣΕ ΑΠΕΡΓΙΑ ΠΕΙΝΑΣ</w:t>
      </w:r>
    </w:p>
    <w:p w:rsidRPr="00AB2A56" w:rsidR="00907FDE" w:rsidP="00AB2A56" w:rsidRDefault="003044C4" w14:paraId="5A555D98" w14:textId="128F7B46">
      <w:pPr>
        <w:jc w:val="center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ΕΝΤΥΠΟ ΙΑΤΡΙΚΗΣ ΑΞΙΟΛΟΓΗΣΗΣ</w:t>
      </w:r>
      <w:r w:rsidR="002A19CB">
        <w:rPr>
          <w:rFonts w:ascii="Tahoma" w:hAnsi="Tahoma" w:cs="Tahoma"/>
          <w:lang w:val="el-GR"/>
        </w:rPr>
        <w:t xml:space="preserve"> ΑΠΕΡΓΟΥ ΠΕΙΝΑΣ</w:t>
      </w:r>
    </w:p>
    <w:p w:rsidRPr="00AB2A56" w:rsidR="003044C4" w:rsidP="001F625F" w:rsidRDefault="003044C4" w14:paraId="17F47EBE" w14:textId="77777777">
      <w:pPr>
        <w:jc w:val="both"/>
        <w:rPr>
          <w:rFonts w:ascii="Tahoma" w:hAnsi="Tahoma" w:cs="Tahoma"/>
          <w:lang w:val="el-GR"/>
        </w:rPr>
      </w:pPr>
    </w:p>
    <w:tbl>
      <w:tblPr>
        <w:tblStyle w:val="TableGrid"/>
        <w:tblW w:w="10201" w:type="dxa"/>
        <w:jc w:val="center"/>
        <w:tblLook w:val="04A0" w:firstRow="1" w:lastRow="0" w:firstColumn="1" w:lastColumn="0" w:noHBand="0" w:noVBand="1"/>
      </w:tblPr>
      <w:tblGrid>
        <w:gridCol w:w="5524"/>
        <w:gridCol w:w="4677"/>
      </w:tblGrid>
      <w:tr w:rsidRPr="00BD2AFE" w:rsidR="002A19CB" w:rsidTr="006416D3" w14:paraId="44F0402F" w14:textId="77777777">
        <w:trPr>
          <w:jc w:val="center"/>
        </w:trPr>
        <w:tc>
          <w:tcPr>
            <w:tcW w:w="5524" w:type="dxa"/>
          </w:tcPr>
          <w:p w:rsidRPr="00BE3A90" w:rsidR="002A19CB" w:rsidP="006416D3" w:rsidRDefault="002A19CB" w14:paraId="27DBC7F1" w14:textId="7376EB33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BE3A90">
              <w:rPr>
                <w:rFonts w:ascii="Tahoma" w:hAnsi="Tahoma" w:cs="Tahoma"/>
                <w:b/>
                <w:bCs/>
              </w:rPr>
              <w:t>Όνομ</w:t>
            </w:r>
            <w:proofErr w:type="spellEnd"/>
            <w:r w:rsidRPr="00BE3A90">
              <w:rPr>
                <w:rFonts w:ascii="Tahoma" w:hAnsi="Tahoma" w:cs="Tahoma"/>
                <w:b/>
                <w:bCs/>
              </w:rPr>
              <w:t>α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677" w:type="dxa"/>
          </w:tcPr>
          <w:p w:rsidRPr="00BE3A90" w:rsidR="002A19CB" w:rsidP="006416D3" w:rsidRDefault="002A19CB" w14:paraId="35923461" w14:textId="77777777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BE3A90">
              <w:rPr>
                <w:rFonts w:ascii="Tahoma" w:hAnsi="Tahoma" w:cs="Tahoma"/>
                <w:b/>
                <w:bCs/>
              </w:rPr>
              <w:t>Χώρ</w:t>
            </w:r>
            <w:proofErr w:type="spellEnd"/>
            <w:r w:rsidRPr="00BE3A90">
              <w:rPr>
                <w:rFonts w:ascii="Tahoma" w:hAnsi="Tahoma" w:cs="Tahoma"/>
                <w:b/>
                <w:bCs/>
              </w:rPr>
              <w:t>α κατα</w:t>
            </w:r>
            <w:proofErr w:type="spellStart"/>
            <w:r w:rsidRPr="00BE3A90">
              <w:rPr>
                <w:rFonts w:ascii="Tahoma" w:hAnsi="Tahoma" w:cs="Tahoma"/>
                <w:b/>
                <w:bCs/>
              </w:rPr>
              <w:t>γωγής</w:t>
            </w:r>
            <w:proofErr w:type="spellEnd"/>
            <w:r w:rsidRPr="00BE3A90">
              <w:rPr>
                <w:rFonts w:ascii="Tahoma" w:hAnsi="Tahoma" w:cs="Tahoma"/>
              </w:rPr>
              <w:t xml:space="preserve">: </w:t>
            </w:r>
          </w:p>
        </w:tc>
      </w:tr>
      <w:tr w:rsidRPr="00BD2AFE" w:rsidR="002A19CB" w:rsidTr="006416D3" w14:paraId="3C756C56" w14:textId="77777777">
        <w:trPr>
          <w:jc w:val="center"/>
        </w:trPr>
        <w:tc>
          <w:tcPr>
            <w:tcW w:w="5524" w:type="dxa"/>
          </w:tcPr>
          <w:p w:rsidRPr="00BE3A90" w:rsidR="002A19CB" w:rsidP="006416D3" w:rsidRDefault="002A19CB" w14:paraId="4FDB27D6" w14:textId="77777777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Επ</w:t>
            </w:r>
            <w:proofErr w:type="spellStart"/>
            <w:r w:rsidRPr="00BE3A90">
              <w:rPr>
                <w:rFonts w:ascii="Tahoma" w:hAnsi="Tahoma" w:cs="Tahoma"/>
                <w:b/>
                <w:bCs/>
              </w:rPr>
              <w:t>ώνυμο</w:t>
            </w:r>
            <w:proofErr w:type="spellEnd"/>
            <w:r w:rsidRPr="00BE3A90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677" w:type="dxa"/>
          </w:tcPr>
          <w:p w:rsidRPr="00BE3A90" w:rsidR="002A19CB" w:rsidP="006416D3" w:rsidRDefault="002A19CB" w14:paraId="259411A3" w14:textId="77777777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ΔΙΚΑ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</w:tr>
      <w:tr w:rsidRPr="00BD2AFE" w:rsidR="002A19CB" w:rsidTr="006416D3" w14:paraId="798E8667" w14:textId="77777777">
        <w:trPr>
          <w:jc w:val="center"/>
        </w:trPr>
        <w:tc>
          <w:tcPr>
            <w:tcW w:w="5524" w:type="dxa"/>
          </w:tcPr>
          <w:p w:rsidRPr="00BE3A90" w:rsidR="002A19CB" w:rsidP="006416D3" w:rsidRDefault="002A19CB" w14:paraId="7FC9FC13" w14:textId="77777777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lang w:val="el-GR"/>
              </w:rPr>
              <w:t>Ημερομηνία γέννησης</w:t>
            </w:r>
            <w:r w:rsidRPr="00BE3A90">
              <w:rPr>
                <w:rFonts w:ascii="Tahoma" w:hAnsi="Tahoma" w:cs="Tahoma"/>
                <w:lang w:val="el-GR"/>
              </w:rPr>
              <w:t xml:space="preserve">: </w:t>
            </w:r>
          </w:p>
          <w:p w:rsidRPr="00BE3A90" w:rsidR="002A19CB" w:rsidP="006416D3" w:rsidRDefault="002A19CB" w14:paraId="02D86722" w14:textId="77777777">
            <w:pPr>
              <w:rPr>
                <w:rFonts w:ascii="Tahoma" w:hAnsi="Tahoma" w:cs="Tahoma"/>
                <w:i/>
                <w:iCs/>
                <w:lang w:val="el-GR"/>
              </w:rPr>
            </w:pPr>
            <w:r w:rsidRPr="00BE3A90">
              <w:rPr>
                <w:rFonts w:ascii="Tahoma" w:hAnsi="Tahoma" w:cs="Tahoma"/>
                <w:lang w:val="el-GR"/>
              </w:rPr>
              <w:t xml:space="preserve">ή </w:t>
            </w:r>
            <w:r w:rsidRPr="00BE3A90">
              <w:rPr>
                <w:rFonts w:ascii="Tahoma" w:hAnsi="Tahoma" w:cs="Tahoma"/>
                <w:i/>
                <w:iCs/>
                <w:lang w:val="el-GR"/>
              </w:rPr>
              <w:t>(εάν είναι άγνωστη η ημερομηνία γέννησης)</w:t>
            </w:r>
            <w:r w:rsidRPr="00BE3A90">
              <w:rPr>
                <w:rFonts w:ascii="Tahoma" w:hAnsi="Tahoma" w:cs="Tahoma"/>
                <w:i/>
                <w:iCs/>
              </w:rPr>
              <w:t> </w:t>
            </w:r>
          </w:p>
          <w:p w:rsidRPr="00BE3A90" w:rsidR="002A19CB" w:rsidP="006416D3" w:rsidRDefault="002A19CB" w14:paraId="42F92B23" w14:textId="77777777">
            <w:pPr>
              <w:rPr>
                <w:rFonts w:ascii="Tahoma" w:hAnsi="Tahoma" w:cs="Tahoma"/>
                <w:lang w:val="el-GR"/>
              </w:rPr>
            </w:pPr>
            <w:r w:rsidRPr="7BBD4DFB">
              <w:rPr>
                <w:rFonts w:ascii="Tahoma" w:hAnsi="Tahoma" w:cs="Tahoma"/>
                <w:b/>
                <w:bCs/>
                <w:lang w:val="el-GR"/>
              </w:rPr>
              <w:t>Ηλικία κατά προσέγγιση</w:t>
            </w:r>
            <w:r w:rsidRPr="7BBD4DFB">
              <w:rPr>
                <w:rFonts w:ascii="Tahoma" w:hAnsi="Tahoma" w:cs="Tahoma"/>
                <w:lang w:val="el-GR"/>
              </w:rPr>
              <w:t>:</w:t>
            </w:r>
            <w:r w:rsidRPr="7BBD4DFB">
              <w:rPr>
                <w:rFonts w:ascii="Tahoma" w:hAnsi="Tahoma" w:cs="Tahoma"/>
                <w:color w:val="FFFFFF" w:themeColor="background1"/>
                <w:lang w:val="el-GR"/>
              </w:rPr>
              <w:t>…..</w:t>
            </w:r>
            <w:r w:rsidRPr="7BBD4DFB">
              <w:rPr>
                <w:rFonts w:ascii="Tahoma" w:hAnsi="Tahoma" w:cs="Tahoma"/>
                <w:lang w:val="el-GR"/>
              </w:rPr>
              <w:t xml:space="preserve">ετών </w:t>
            </w:r>
            <w:r w:rsidRPr="7BBD4DFB">
              <w:rPr>
                <w:rFonts w:ascii="Tahoma" w:hAnsi="Tahoma" w:cs="Tahoma"/>
                <w:color w:val="FFFFFF" w:themeColor="background1"/>
                <w:lang w:val="el-GR"/>
              </w:rPr>
              <w:t>….</w:t>
            </w:r>
            <w:r w:rsidRPr="7BBD4DFB">
              <w:rPr>
                <w:rFonts w:ascii="Tahoma" w:hAnsi="Tahoma" w:cs="Tahoma"/>
                <w:lang w:val="el-GR"/>
              </w:rPr>
              <w:t>μηνών</w:t>
            </w:r>
            <w:r w:rsidRPr="7BBD4DFB">
              <w:rPr>
                <w:rFonts w:ascii="Tahoma" w:hAnsi="Tahoma" w:cs="Tahoma"/>
              </w:rPr>
              <w:t> </w:t>
            </w:r>
            <w:r w:rsidRPr="7BBD4DFB">
              <w:rPr>
                <w:rFonts w:ascii="Tahoma" w:hAnsi="Tahoma" w:cs="Tahoma"/>
                <w:lang w:val="el-GR"/>
              </w:rPr>
              <w:t xml:space="preserve"> </w:t>
            </w:r>
            <w:r w:rsidRPr="7BBD4DFB">
              <w:rPr>
                <w:rFonts w:ascii="Tahoma" w:hAnsi="Tahoma" w:cs="Tahoma"/>
                <w:color w:val="FFFFFF" w:themeColor="background1"/>
                <w:lang w:val="el-GR"/>
              </w:rPr>
              <w:t>....</w:t>
            </w:r>
            <w:r w:rsidRPr="7BBD4DFB">
              <w:rPr>
                <w:rFonts w:ascii="Tahoma" w:hAnsi="Tahoma" w:cs="Tahoma"/>
                <w:lang w:val="el-GR"/>
              </w:rPr>
              <w:t>ημερών</w:t>
            </w:r>
            <w:r w:rsidRPr="7BBD4DFB">
              <w:rPr>
                <w:rFonts w:ascii="Tahoma" w:hAnsi="Tahoma" w:cs="Tahoma"/>
              </w:rPr>
              <w:t> </w:t>
            </w:r>
          </w:p>
        </w:tc>
        <w:tc>
          <w:tcPr>
            <w:tcW w:w="4677" w:type="dxa"/>
          </w:tcPr>
          <w:p w:rsidRPr="00BE3A90" w:rsidR="002A19CB" w:rsidP="006416D3" w:rsidRDefault="002A19CB" w14:paraId="6BF8C8DD" w14:textId="77777777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ΠΑΑΥΠΑ</w:t>
            </w:r>
            <w:r w:rsidRPr="00BE3A90">
              <w:rPr>
                <w:rFonts w:ascii="Tahoma" w:hAnsi="Tahoma" w:cs="Tahoma"/>
              </w:rPr>
              <w:t>:</w:t>
            </w:r>
          </w:p>
          <w:p w:rsidRPr="00BE3A90" w:rsidR="002A19CB" w:rsidP="006416D3" w:rsidRDefault="002A19CB" w14:paraId="423EAD63" w14:textId="77777777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ΑΜΚΑ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</w:tr>
      <w:tr w:rsidRPr="00BD2AFE" w:rsidR="002A19CB" w:rsidTr="006416D3" w14:paraId="111C90F4" w14:textId="77777777">
        <w:trPr>
          <w:jc w:val="center"/>
        </w:trPr>
        <w:tc>
          <w:tcPr>
            <w:tcW w:w="5524" w:type="dxa"/>
          </w:tcPr>
          <w:p w:rsidRPr="00BE3A90" w:rsidR="002A19CB" w:rsidP="006416D3" w:rsidRDefault="002A19CB" w14:paraId="6BC71CA5" w14:textId="77777777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BE3A90">
              <w:rPr>
                <w:rFonts w:ascii="Tahoma" w:hAnsi="Tahoma" w:cs="Tahoma"/>
                <w:b/>
                <w:bCs/>
              </w:rPr>
              <w:t>Φύλο</w:t>
            </w:r>
            <w:proofErr w:type="spellEnd"/>
            <w:r w:rsidRPr="00BE3A90">
              <w:rPr>
                <w:rFonts w:ascii="Tahoma" w:hAnsi="Tahoma" w:cs="Tahoma"/>
              </w:rPr>
              <w:t xml:space="preserve">:  </w:t>
            </w:r>
            <w:proofErr w:type="spellStart"/>
            <w:r w:rsidRPr="00BE3A90">
              <w:rPr>
                <w:rFonts w:ascii="Tahoma" w:hAnsi="Tahoma" w:cs="Tahoma"/>
              </w:rPr>
              <w:t>Άρρεν</w:t>
            </w:r>
            <w:proofErr w:type="spellEnd"/>
            <w:r>
              <w:rPr>
                <w:rFonts w:ascii="Tahoma" w:hAnsi="Tahoma" w:cs="Tahoma"/>
                <w:lang w:val="el-GR"/>
              </w:rPr>
              <w:t xml:space="preserve"> </w:t>
            </w:r>
            <w:sdt>
              <w:sdtPr>
                <w:rPr>
                  <w:rFonts w:ascii="Tahoma" w:hAnsi="Tahoma" w:cs="Tahoma"/>
                </w:rPr>
                <w:id w:val="-1366052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 w:cs="Tahoma"/>
                    <w:lang w:val="el-GR"/>
                  </w:rPr>
                  <w:t>☐</w:t>
                </w:r>
              </w:sdtContent>
            </w:sdt>
            <w:r w:rsidRPr="00BE3A90">
              <w:rPr>
                <w:rFonts w:ascii="Tahoma" w:hAnsi="Tahoma" w:cs="Tahoma"/>
                <w:b/>
                <w:bCs/>
              </w:rPr>
              <w:t xml:space="preserve">    </w:t>
            </w:r>
            <w:proofErr w:type="spellStart"/>
            <w:r w:rsidRPr="00BE3A90">
              <w:rPr>
                <w:rFonts w:ascii="Tahoma" w:hAnsi="Tahoma" w:cs="Tahoma"/>
              </w:rPr>
              <w:t>Θήλυ</w:t>
            </w:r>
            <w:proofErr w:type="spellEnd"/>
            <w:r>
              <w:rPr>
                <w:rFonts w:ascii="Tahoma" w:hAnsi="Tahoma" w:cs="Tahoma"/>
                <w:lang w:val="el-GR"/>
              </w:rPr>
              <w:t xml:space="preserve">  </w:t>
            </w:r>
            <w:sdt>
              <w:sdtPr>
                <w:rPr>
                  <w:rFonts w:ascii="Tahoma" w:hAnsi="Tahoma" w:cs="Tahoma"/>
                </w:rPr>
                <w:id w:val="1963074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 w:cs="Tahoma"/>
                    <w:lang w:val="el-GR"/>
                  </w:rPr>
                  <w:t>☐</w:t>
                </w:r>
              </w:sdtContent>
            </w:sdt>
            <w:r w:rsidRPr="00BE3A90">
              <w:rPr>
                <w:rFonts w:ascii="Tahoma" w:hAnsi="Tahoma" w:cs="Tahoma"/>
                <w:b/>
                <w:bCs/>
              </w:rPr>
              <w:t> </w:t>
            </w:r>
            <w:r w:rsidRPr="00BE3A9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677" w:type="dxa"/>
          </w:tcPr>
          <w:p w:rsidRPr="00BE3A90" w:rsidR="002A19CB" w:rsidP="006416D3" w:rsidRDefault="002A19CB" w14:paraId="50A2D044" w14:textId="77777777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BE3A90">
              <w:rPr>
                <w:rFonts w:ascii="Tahoma" w:hAnsi="Tahoma" w:cs="Tahoma"/>
                <w:b/>
                <w:bCs/>
              </w:rPr>
              <w:t>Στεγ</w:t>
            </w:r>
            <w:proofErr w:type="spellEnd"/>
            <w:r w:rsidRPr="00BE3A90">
              <w:rPr>
                <w:rFonts w:ascii="Tahoma" w:hAnsi="Tahoma" w:cs="Tahoma"/>
                <w:b/>
                <w:bCs/>
              </w:rPr>
              <w:t xml:space="preserve">αστική </w:t>
            </w:r>
            <w:proofErr w:type="spellStart"/>
            <w:r w:rsidRPr="00BE3A90">
              <w:rPr>
                <w:rFonts w:ascii="Tahoma" w:hAnsi="Tahoma" w:cs="Tahoma"/>
                <w:b/>
                <w:bCs/>
              </w:rPr>
              <w:t>μονάδ</w:t>
            </w:r>
            <w:proofErr w:type="spellEnd"/>
            <w:r w:rsidRPr="00BE3A90">
              <w:rPr>
                <w:rFonts w:ascii="Tahoma" w:hAnsi="Tahoma" w:cs="Tahoma"/>
                <w:b/>
                <w:bCs/>
              </w:rPr>
              <w:t>α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</w:tr>
      <w:tr w:rsidRPr="00BD2AFE" w:rsidR="002A19CB" w:rsidTr="006416D3" w14:paraId="6950B7F2" w14:textId="77777777">
        <w:trPr>
          <w:jc w:val="center"/>
        </w:trPr>
        <w:tc>
          <w:tcPr>
            <w:tcW w:w="5524" w:type="dxa"/>
          </w:tcPr>
          <w:p w:rsidRPr="00BE3A90" w:rsidR="002A19CB" w:rsidP="006416D3" w:rsidRDefault="002A19CB" w14:paraId="0FF1A8BA" w14:textId="77777777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BE3A90">
              <w:rPr>
                <w:rFonts w:ascii="Tahoma" w:hAnsi="Tahoma" w:cs="Tahoma"/>
                <w:b/>
                <w:bCs/>
              </w:rPr>
              <w:t>Όνομ</w:t>
            </w:r>
            <w:proofErr w:type="spellEnd"/>
            <w:r w:rsidRPr="00BE3A90">
              <w:rPr>
                <w:rFonts w:ascii="Tahoma" w:hAnsi="Tahoma" w:cs="Tahoma"/>
                <w:b/>
                <w:bCs/>
              </w:rPr>
              <w:t>α πα</w:t>
            </w:r>
            <w:proofErr w:type="spellStart"/>
            <w:r w:rsidRPr="00BE3A90">
              <w:rPr>
                <w:rFonts w:ascii="Tahoma" w:hAnsi="Tahoma" w:cs="Tahoma"/>
                <w:b/>
                <w:bCs/>
              </w:rPr>
              <w:t>τρός</w:t>
            </w:r>
            <w:proofErr w:type="spellEnd"/>
            <w:r w:rsidRPr="00BE3A90">
              <w:rPr>
                <w:rFonts w:ascii="Tahoma" w:hAnsi="Tahoma" w:cs="Tahoma"/>
              </w:rPr>
              <w:t xml:space="preserve">: </w:t>
            </w:r>
          </w:p>
          <w:p w:rsidRPr="00BE3A90" w:rsidR="002A19CB" w:rsidP="006416D3" w:rsidRDefault="002A19CB" w14:paraId="44E29101" w14:textId="77777777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BE3A90">
              <w:rPr>
                <w:rFonts w:ascii="Tahoma" w:hAnsi="Tahoma" w:cs="Tahoma"/>
                <w:b/>
                <w:bCs/>
              </w:rPr>
              <w:t>Όνομ</w:t>
            </w:r>
            <w:proofErr w:type="spellEnd"/>
            <w:r w:rsidRPr="00BE3A90">
              <w:rPr>
                <w:rFonts w:ascii="Tahoma" w:hAnsi="Tahoma" w:cs="Tahoma"/>
                <w:b/>
                <w:bCs/>
              </w:rPr>
              <w:t xml:space="preserve">α </w:t>
            </w:r>
            <w:proofErr w:type="spellStart"/>
            <w:r w:rsidRPr="00BE3A90">
              <w:rPr>
                <w:rFonts w:ascii="Tahoma" w:hAnsi="Tahoma" w:cs="Tahoma"/>
                <w:b/>
                <w:bCs/>
              </w:rPr>
              <w:t>μητρός</w:t>
            </w:r>
            <w:proofErr w:type="spellEnd"/>
            <w:r w:rsidRPr="00BE3A90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677" w:type="dxa"/>
          </w:tcPr>
          <w:p w:rsidRPr="00BE3A90" w:rsidR="002A19CB" w:rsidP="006416D3" w:rsidRDefault="002A19CB" w14:paraId="42E1BE5C" w14:textId="77777777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BE3A90">
              <w:rPr>
                <w:rFonts w:ascii="Tahoma" w:hAnsi="Tahoma" w:cs="Tahoma"/>
                <w:b/>
                <w:bCs/>
              </w:rPr>
              <w:t>Τηλέφωνο</w:t>
            </w:r>
            <w:proofErr w:type="spellEnd"/>
            <w:r w:rsidRPr="00BE3A90">
              <w:rPr>
                <w:rFonts w:ascii="Tahoma" w:hAnsi="Tahoma" w:cs="Tahoma"/>
                <w:b/>
                <w:bCs/>
              </w:rPr>
              <w:t xml:space="preserve"> επ</w:t>
            </w:r>
            <w:proofErr w:type="spellStart"/>
            <w:r w:rsidRPr="00BE3A90">
              <w:rPr>
                <w:rFonts w:ascii="Tahoma" w:hAnsi="Tahoma" w:cs="Tahoma"/>
                <w:b/>
                <w:bCs/>
              </w:rPr>
              <w:t>ικοινωνί</w:t>
            </w:r>
            <w:proofErr w:type="spellEnd"/>
            <w:r w:rsidRPr="00BE3A90">
              <w:rPr>
                <w:rFonts w:ascii="Tahoma" w:hAnsi="Tahoma" w:cs="Tahoma"/>
                <w:b/>
                <w:bCs/>
              </w:rPr>
              <w:t>ας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</w:tr>
      <w:tr w:rsidRPr="00BD2AFE" w:rsidR="002A19CB" w:rsidTr="006416D3" w14:paraId="077B7586" w14:textId="77777777">
        <w:trPr>
          <w:jc w:val="center"/>
        </w:trPr>
        <w:tc>
          <w:tcPr>
            <w:tcW w:w="5524" w:type="dxa"/>
          </w:tcPr>
          <w:p w:rsidRPr="00BE3A90" w:rsidR="002A19CB" w:rsidP="006416D3" w:rsidRDefault="002A19CB" w14:paraId="58ADA7AA" w14:textId="77777777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lang w:val="el-GR"/>
              </w:rPr>
              <w:t xml:space="preserve">Σε περίπτωση </w:t>
            </w:r>
            <w:r w:rsidRPr="00681F8D">
              <w:rPr>
                <w:rFonts w:ascii="Tahoma" w:hAnsi="Tahoma" w:cs="Tahoma"/>
                <w:b/>
                <w:bCs/>
                <w:lang w:val="el-GR"/>
              </w:rPr>
              <w:t>ανήλικου</w:t>
            </w:r>
          </w:p>
          <w:p w:rsidRPr="00BE3A90" w:rsidR="002A19CB" w:rsidP="006416D3" w:rsidRDefault="002A19CB" w14:paraId="1905FC0D" w14:textId="77777777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lang w:val="el-GR"/>
              </w:rPr>
              <w:t>Όνομα και επώνυμο κηδεμόνα:</w:t>
            </w:r>
          </w:p>
          <w:p w:rsidRPr="00BE3A90" w:rsidR="002A19CB" w:rsidP="006416D3" w:rsidRDefault="002A19CB" w14:paraId="15A349A7" w14:textId="77777777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lang w:val="el-GR"/>
              </w:rPr>
              <w:t xml:space="preserve">Όνομα και επώνυμο εντεταλμένου επιτροπείας: </w:t>
            </w:r>
          </w:p>
          <w:p w:rsidRPr="00BE3A90" w:rsidR="002A19CB" w:rsidP="006416D3" w:rsidRDefault="002A19CB" w14:paraId="344D57B9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4677" w:type="dxa"/>
          </w:tcPr>
          <w:p w:rsidRPr="00BE3A90" w:rsidR="002A19CB" w:rsidP="006416D3" w:rsidRDefault="002A19CB" w14:paraId="162B15B2" w14:textId="77777777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lang w:val="el-GR"/>
              </w:rPr>
              <w:t>Άλλο πρόσωπο επικοινωνίας</w:t>
            </w:r>
          </w:p>
          <w:p w:rsidRPr="00BE3A90" w:rsidR="002A19CB" w:rsidP="006416D3" w:rsidRDefault="002A19CB" w14:paraId="0DEC1E11" w14:textId="77777777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lang w:val="el-GR"/>
              </w:rPr>
              <w:t xml:space="preserve">Όνομα: </w:t>
            </w:r>
          </w:p>
          <w:p w:rsidRPr="00BE3A90" w:rsidR="002A19CB" w:rsidP="006416D3" w:rsidRDefault="002A19CB" w14:paraId="364A21D5" w14:textId="77777777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lang w:val="el-GR"/>
              </w:rPr>
              <w:t xml:space="preserve">Επώνυμο: </w:t>
            </w:r>
          </w:p>
          <w:p w:rsidRPr="00BE3A90" w:rsidR="002A19CB" w:rsidP="006416D3" w:rsidRDefault="002A19CB" w14:paraId="5500AFEF" w14:textId="77777777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BE3A90">
              <w:rPr>
                <w:rFonts w:ascii="Tahoma" w:hAnsi="Tahoma" w:cs="Tahoma"/>
              </w:rPr>
              <w:t>Σχέση</w:t>
            </w:r>
            <w:proofErr w:type="spellEnd"/>
            <w:r w:rsidRPr="00BE3A90">
              <w:rPr>
                <w:rFonts w:ascii="Tahoma" w:hAnsi="Tahoma" w:cs="Tahoma"/>
              </w:rPr>
              <w:t xml:space="preserve">: </w:t>
            </w:r>
          </w:p>
          <w:p w:rsidRPr="00BE3A90" w:rsidR="002A19CB" w:rsidP="006416D3" w:rsidRDefault="002A19CB" w14:paraId="166A4F93" w14:textId="77777777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BE3A90">
              <w:rPr>
                <w:rFonts w:ascii="Tahoma" w:hAnsi="Tahoma" w:cs="Tahoma"/>
              </w:rPr>
              <w:t>Τηλέφωνο</w:t>
            </w:r>
            <w:proofErr w:type="spellEnd"/>
            <w:r w:rsidRPr="00BE3A90">
              <w:rPr>
                <w:rFonts w:ascii="Tahoma" w:hAnsi="Tahoma" w:cs="Tahoma"/>
              </w:rPr>
              <w:t xml:space="preserve">: </w:t>
            </w:r>
          </w:p>
        </w:tc>
      </w:tr>
    </w:tbl>
    <w:p w:rsidR="002A19CB" w:rsidP="001F625F" w:rsidRDefault="002A19CB" w14:paraId="6679553C" w14:textId="77777777">
      <w:pPr>
        <w:jc w:val="both"/>
        <w:rPr>
          <w:rFonts w:ascii="Tahoma" w:hAnsi="Tahoma" w:cs="Tahoma"/>
          <w:lang w:val="el-GR"/>
        </w:rPr>
      </w:pPr>
    </w:p>
    <w:p w:rsidRPr="00AB2A56" w:rsidR="002A19CB" w:rsidP="001F625F" w:rsidRDefault="002A19CB" w14:paraId="6760CCB3" w14:textId="77777777">
      <w:pPr>
        <w:jc w:val="both"/>
        <w:rPr>
          <w:rFonts w:ascii="Tahoma" w:hAnsi="Tahoma" w:cs="Tahoma"/>
          <w:lang w:val="el-GR"/>
        </w:rPr>
      </w:pPr>
    </w:p>
    <w:p w:rsidRPr="00AB2A56" w:rsidR="003044C4" w:rsidP="001F625F" w:rsidRDefault="003044C4" w14:paraId="6D727DDB" w14:textId="389AAE60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ΑΙΤΙΑ ΑΠΕΡΓΙΑΣ ΠΕΙΝΑΣ</w:t>
      </w:r>
      <w:r w:rsidRPr="00AB2A56" w:rsidR="00661D71">
        <w:rPr>
          <w:rFonts w:ascii="Tahoma" w:hAnsi="Tahoma" w:cs="Tahoma"/>
          <w:lang w:val="el-GR"/>
        </w:rPr>
        <w:t>:</w:t>
      </w:r>
      <w:r w:rsidR="003B1E0E">
        <w:rPr>
          <w:rFonts w:ascii="Tahoma" w:hAnsi="Tahoma" w:cs="Tahoma"/>
          <w:lang w:val="el-GR"/>
        </w:rPr>
        <w:t>…………………………………………………………………………………………</w:t>
      </w:r>
      <w:r w:rsidRPr="00AB2A56">
        <w:rPr>
          <w:rFonts w:ascii="Tahoma" w:hAnsi="Tahoma" w:cs="Tahoma"/>
          <w:lang w:val="el-GR"/>
        </w:rPr>
        <w:tab/>
      </w:r>
    </w:p>
    <w:p w:rsidRPr="00AB2A56" w:rsidR="00907FDE" w:rsidP="00AB2A56" w:rsidRDefault="003044C4" w14:paraId="5C531FC9" w14:textId="33F90C6B">
      <w:pPr>
        <w:ind w:left="-709" w:firstLine="709"/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ΗΜΕΡΟΜΗΝΙΑ ΑΞΙΟΛΟΓΗΣΗΣ</w:t>
      </w:r>
      <w:r w:rsidRPr="00AB2A56" w:rsidR="000B24FA">
        <w:rPr>
          <w:rFonts w:ascii="Tahoma" w:hAnsi="Tahoma" w:cs="Tahoma"/>
          <w:lang w:val="el-GR"/>
        </w:rPr>
        <w:t>:</w:t>
      </w:r>
      <w:r w:rsidRPr="00AB2A56">
        <w:rPr>
          <w:rFonts w:ascii="Tahoma" w:hAnsi="Tahoma" w:cs="Tahoma"/>
          <w:lang w:val="el-GR"/>
        </w:rPr>
        <w:t>......................</w:t>
      </w:r>
      <w:r w:rsidR="003B1E0E">
        <w:rPr>
          <w:rFonts w:ascii="Tahoma" w:hAnsi="Tahoma" w:cs="Tahoma"/>
          <w:lang w:val="el-GR"/>
        </w:rPr>
        <w:t>..........................................</w:t>
      </w:r>
      <w:r w:rsidRPr="00AB2A56">
        <w:rPr>
          <w:rFonts w:ascii="Tahoma" w:hAnsi="Tahoma" w:cs="Tahoma"/>
          <w:lang w:val="el-GR"/>
        </w:rPr>
        <w:t>.....................</w:t>
      </w:r>
    </w:p>
    <w:p w:rsidRPr="00AB2A56" w:rsidR="003044C4" w:rsidP="001F625F" w:rsidRDefault="003044C4" w14:paraId="7BF74B24" w14:textId="4C8F5788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ΗΜΕΡΟΜΗΝΙΑ ΕΝΑΡΞΗΣ ΑΠΕΡΓΙΑΣ</w:t>
      </w:r>
      <w:r w:rsidRPr="00AB2A56" w:rsidR="000B24FA">
        <w:rPr>
          <w:rFonts w:ascii="Tahoma" w:hAnsi="Tahoma" w:cs="Tahoma"/>
          <w:lang w:val="el-GR"/>
        </w:rPr>
        <w:t>:</w:t>
      </w:r>
      <w:r w:rsidRPr="00AB2A56">
        <w:rPr>
          <w:rFonts w:ascii="Tahoma" w:hAnsi="Tahoma" w:cs="Tahoma"/>
          <w:lang w:val="el-GR"/>
        </w:rPr>
        <w:tab/>
      </w:r>
      <w:r w:rsidRPr="00AB2A56">
        <w:rPr>
          <w:rFonts w:ascii="Tahoma" w:hAnsi="Tahoma" w:cs="Tahoma"/>
          <w:lang w:val="el-GR"/>
        </w:rPr>
        <w:t>............</w:t>
      </w:r>
      <w:r w:rsidR="003B1E0E">
        <w:rPr>
          <w:rFonts w:ascii="Tahoma" w:hAnsi="Tahoma" w:cs="Tahoma"/>
          <w:lang w:val="el-GR"/>
        </w:rPr>
        <w:t>.....................................</w:t>
      </w:r>
      <w:r w:rsidRPr="00AB2A56">
        <w:rPr>
          <w:rFonts w:ascii="Tahoma" w:hAnsi="Tahoma" w:cs="Tahoma"/>
          <w:lang w:val="el-GR"/>
        </w:rPr>
        <w:t>..........................</w:t>
      </w:r>
    </w:p>
    <w:p w:rsidRPr="00AB2A56" w:rsidR="003044C4" w:rsidP="001F625F" w:rsidRDefault="003044C4" w14:paraId="590A9E36" w14:textId="189244A7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 xml:space="preserve">ΠΡΟΣΛΗΨΗ ΥΓΡΩΝ: </w:t>
      </w:r>
      <w:r w:rsidRPr="00AB2A56">
        <w:rPr>
          <w:rFonts w:ascii="Tahoma" w:hAnsi="Tahoma" w:cs="Tahoma"/>
          <w:lang w:val="el-GR"/>
        </w:rPr>
        <w:tab/>
      </w:r>
      <w:r w:rsidRPr="00AB2A56">
        <w:rPr>
          <w:rFonts w:ascii="Tahoma" w:hAnsi="Tahoma" w:cs="Tahoma"/>
          <w:lang w:val="el-GR"/>
        </w:rPr>
        <w:t>ΝΑΙ......</w:t>
      </w:r>
      <w:r w:rsidRPr="00AB2A56">
        <w:rPr>
          <w:rFonts w:ascii="Tahoma" w:hAnsi="Tahoma" w:cs="Tahoma"/>
          <w:lang w:val="el-GR"/>
        </w:rPr>
        <w:tab/>
      </w:r>
      <w:r w:rsidRPr="00AB2A56">
        <w:rPr>
          <w:rFonts w:ascii="Tahoma" w:hAnsi="Tahoma" w:cs="Tahoma"/>
          <w:lang w:val="el-GR"/>
        </w:rPr>
        <w:t>ΟΧΙ......</w:t>
      </w:r>
    </w:p>
    <w:p w:rsidR="000B24FA" w:rsidP="001F625F" w:rsidRDefault="003044C4" w14:paraId="15A68EFF" w14:textId="2A5E9950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ΑΡΙΘΜΟΣ ΓΕΥΜΑΤΩΝ ΠΟΥ ΔΕΝ ΕΧΟΥΝ ΛΗΦΘΕΙ: ....</w:t>
      </w:r>
      <w:r w:rsidR="003B1E0E">
        <w:rPr>
          <w:rFonts w:ascii="Tahoma" w:hAnsi="Tahoma" w:cs="Tahoma"/>
          <w:lang w:val="el-GR"/>
        </w:rPr>
        <w:t>..........................................</w:t>
      </w:r>
      <w:r w:rsidRPr="00AB2A56">
        <w:rPr>
          <w:rFonts w:ascii="Tahoma" w:hAnsi="Tahoma" w:cs="Tahoma"/>
          <w:lang w:val="el-GR"/>
        </w:rPr>
        <w:t>...........</w:t>
      </w:r>
    </w:p>
    <w:p w:rsidR="002A19CB" w:rsidP="001F625F" w:rsidRDefault="002A19CB" w14:paraId="330F449E" w14:textId="77777777">
      <w:pPr>
        <w:jc w:val="both"/>
        <w:rPr>
          <w:rFonts w:ascii="Tahoma" w:hAnsi="Tahoma" w:cs="Tahoma"/>
          <w:lang w:val="el-GR"/>
        </w:rPr>
      </w:pPr>
    </w:p>
    <w:p w:rsidR="002A19CB" w:rsidP="001F625F" w:rsidRDefault="002A19CB" w14:paraId="3F8CA5C1" w14:textId="77777777">
      <w:pPr>
        <w:jc w:val="both"/>
        <w:rPr>
          <w:rFonts w:ascii="Tahoma" w:hAnsi="Tahoma" w:cs="Tahoma"/>
          <w:lang w:val="el-GR"/>
        </w:rPr>
      </w:pPr>
    </w:p>
    <w:p w:rsidR="002A19CB" w:rsidP="001F625F" w:rsidRDefault="002A19CB" w14:paraId="56847284" w14:textId="77777777">
      <w:pPr>
        <w:jc w:val="both"/>
        <w:rPr>
          <w:rFonts w:ascii="Tahoma" w:hAnsi="Tahoma" w:cs="Tahoma"/>
          <w:lang w:val="el-GR"/>
        </w:rPr>
      </w:pPr>
    </w:p>
    <w:p w:rsidR="002A19CB" w:rsidP="001F625F" w:rsidRDefault="002A19CB" w14:paraId="7B4AF16C" w14:textId="77777777">
      <w:pPr>
        <w:jc w:val="both"/>
        <w:rPr>
          <w:rFonts w:ascii="Tahoma" w:hAnsi="Tahoma" w:cs="Tahoma"/>
          <w:lang w:val="el-GR"/>
        </w:rPr>
      </w:pPr>
    </w:p>
    <w:p w:rsidR="002A19CB" w:rsidP="001F625F" w:rsidRDefault="002A19CB" w14:paraId="7C9B4A4E" w14:textId="77777777">
      <w:pPr>
        <w:jc w:val="both"/>
        <w:rPr>
          <w:rFonts w:ascii="Tahoma" w:hAnsi="Tahoma" w:cs="Tahoma"/>
          <w:lang w:val="el-GR"/>
        </w:rPr>
      </w:pPr>
    </w:p>
    <w:p w:rsidR="002A19CB" w:rsidP="001F625F" w:rsidRDefault="002A19CB" w14:paraId="0A5814F9" w14:textId="77777777">
      <w:pPr>
        <w:jc w:val="both"/>
        <w:rPr>
          <w:rFonts w:ascii="Tahoma" w:hAnsi="Tahoma" w:cs="Tahoma"/>
          <w:lang w:val="el-GR"/>
        </w:rPr>
      </w:pPr>
    </w:p>
    <w:p w:rsidR="002A19CB" w:rsidP="001F625F" w:rsidRDefault="002A19CB" w14:paraId="5B1318F0" w14:textId="77777777">
      <w:pPr>
        <w:jc w:val="both"/>
        <w:rPr>
          <w:rFonts w:ascii="Tahoma" w:hAnsi="Tahoma" w:cs="Tahoma"/>
          <w:lang w:val="el-GR"/>
        </w:rPr>
      </w:pPr>
    </w:p>
    <w:p w:rsidR="002A19CB" w:rsidP="001F625F" w:rsidRDefault="002A19CB" w14:paraId="5A598B3C" w14:textId="77777777">
      <w:pPr>
        <w:jc w:val="both"/>
        <w:rPr>
          <w:rFonts w:ascii="Tahoma" w:hAnsi="Tahoma" w:cs="Tahoma"/>
          <w:lang w:val="el-GR"/>
        </w:rPr>
      </w:pPr>
    </w:p>
    <w:p w:rsidR="002A19CB" w:rsidP="001F625F" w:rsidRDefault="002A19CB" w14:paraId="1A442679" w14:textId="77777777">
      <w:pPr>
        <w:jc w:val="both"/>
        <w:rPr>
          <w:rFonts w:ascii="Tahoma" w:hAnsi="Tahoma" w:cs="Tahoma"/>
          <w:lang w:val="el-GR"/>
        </w:rPr>
      </w:pPr>
    </w:p>
    <w:p w:rsidRPr="00AB2A56" w:rsidR="003044C4" w:rsidP="001F625F" w:rsidRDefault="003044C4" w14:paraId="2FEEF001" w14:textId="2C938AFC">
      <w:pPr>
        <w:jc w:val="both"/>
        <w:rPr>
          <w:rFonts w:ascii="Tahoma" w:hAnsi="Tahoma" w:cs="Tahoma"/>
          <w:b/>
          <w:u w:val="single"/>
          <w:lang w:val="el-GR"/>
        </w:rPr>
      </w:pPr>
      <w:r w:rsidRPr="00AB2A56">
        <w:rPr>
          <w:rFonts w:ascii="Tahoma" w:hAnsi="Tahoma" w:cs="Tahoma"/>
          <w:b/>
          <w:u w:val="single"/>
          <w:lang w:val="el-GR"/>
        </w:rPr>
        <w:t>ΚΛΙΝΙΚΗ ΕΞΕΤΑΣΗ</w:t>
      </w:r>
    </w:p>
    <w:p w:rsidRPr="00AB2A56" w:rsidR="00661D71" w:rsidP="001F625F" w:rsidRDefault="003044C4" w14:paraId="7C7A245C" w14:textId="0479CA5F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ΒΑΡΟΣ ΣΩΜΑΤΟΣ ΚΑΤΑ ΤΗΝ ΕΝΑΡΞΗ ΤΗΣ ΑΠΕΡΓΙΑΣ</w:t>
      </w:r>
      <w:r w:rsidRPr="00AB2A56" w:rsidR="000B24FA">
        <w:rPr>
          <w:rFonts w:ascii="Tahoma" w:hAnsi="Tahoma" w:cs="Tahoma"/>
          <w:lang w:val="el-GR"/>
        </w:rPr>
        <w:t>:</w:t>
      </w:r>
      <w:r w:rsidR="003B1E0E">
        <w:rPr>
          <w:rFonts w:ascii="Tahoma" w:hAnsi="Tahoma" w:cs="Tahoma"/>
          <w:lang w:val="el-GR"/>
        </w:rPr>
        <w:t>………………………………………..</w:t>
      </w:r>
      <w:r w:rsidRPr="00AB2A56">
        <w:rPr>
          <w:rFonts w:ascii="Tahoma" w:hAnsi="Tahoma" w:cs="Tahoma"/>
          <w:lang w:val="el-GR"/>
        </w:rPr>
        <w:t>..</w:t>
      </w:r>
      <w:r w:rsidRPr="00AB2A56" w:rsidR="00064EC6">
        <w:rPr>
          <w:rFonts w:ascii="Tahoma" w:hAnsi="Tahoma" w:cs="Tahoma"/>
          <w:lang w:val="el-GR"/>
        </w:rPr>
        <w:t>..</w:t>
      </w:r>
      <w:r w:rsidRPr="00AB2A56">
        <w:rPr>
          <w:rFonts w:ascii="Tahoma" w:hAnsi="Tahoma" w:cs="Tahoma"/>
          <w:lang w:val="el-GR"/>
        </w:rPr>
        <w:t xml:space="preserve">...   </w:t>
      </w:r>
    </w:p>
    <w:p w:rsidRPr="00AB2A56" w:rsidR="003044C4" w:rsidP="001F625F" w:rsidRDefault="003044C4" w14:paraId="74D1E0FE" w14:textId="1E13B7DE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ΗΜΕΡΟΜΗΝΙΑ:</w:t>
      </w:r>
      <w:r w:rsidRPr="00AB2A56" w:rsidR="000B24FA">
        <w:rPr>
          <w:rFonts w:ascii="Tahoma" w:hAnsi="Tahoma" w:cs="Tahoma"/>
          <w:lang w:val="el-GR"/>
        </w:rPr>
        <w:t>…………</w:t>
      </w:r>
      <w:r w:rsidR="003B1E0E">
        <w:rPr>
          <w:rFonts w:ascii="Tahoma" w:hAnsi="Tahoma" w:cs="Tahoma"/>
          <w:lang w:val="el-GR"/>
        </w:rPr>
        <w:t>…………………………………………………………</w:t>
      </w:r>
      <w:r w:rsidRPr="00AB2A56" w:rsidR="000B24FA">
        <w:rPr>
          <w:rFonts w:ascii="Tahoma" w:hAnsi="Tahoma" w:cs="Tahoma"/>
          <w:lang w:val="el-GR"/>
        </w:rPr>
        <w:t>……………</w:t>
      </w:r>
      <w:r w:rsidR="003B1E0E">
        <w:rPr>
          <w:rFonts w:ascii="Tahoma" w:hAnsi="Tahoma" w:cs="Tahoma"/>
          <w:lang w:val="el-GR"/>
        </w:rPr>
        <w:t>.</w:t>
      </w:r>
      <w:r w:rsidRPr="00AB2A56" w:rsidR="000B24FA">
        <w:rPr>
          <w:rFonts w:ascii="Tahoma" w:hAnsi="Tahoma" w:cs="Tahoma"/>
          <w:lang w:val="el-GR"/>
        </w:rPr>
        <w:t>……………………</w:t>
      </w:r>
    </w:p>
    <w:p w:rsidRPr="00AB2A56" w:rsidR="003044C4" w:rsidP="001F625F" w:rsidRDefault="003044C4" w14:paraId="32B16EFA" w14:textId="0A18308D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ΒΑΡΟΣ ΣΩΜΑΤΟΣ</w:t>
      </w:r>
      <w:r w:rsidRPr="00AB2A56" w:rsidR="000B24FA">
        <w:rPr>
          <w:rFonts w:ascii="Tahoma" w:hAnsi="Tahoma" w:cs="Tahoma"/>
          <w:lang w:val="el-GR"/>
        </w:rPr>
        <w:t>:</w:t>
      </w:r>
      <w:r w:rsidR="003B1E0E">
        <w:rPr>
          <w:rFonts w:ascii="Tahoma" w:hAnsi="Tahoma" w:cs="Tahoma"/>
          <w:lang w:val="el-GR"/>
        </w:rPr>
        <w:t>…………………………………………………………………………………………</w:t>
      </w:r>
      <w:r w:rsidRPr="00AB2A56">
        <w:rPr>
          <w:rFonts w:ascii="Tahoma" w:hAnsi="Tahoma" w:cs="Tahoma"/>
          <w:lang w:val="el-GR"/>
        </w:rPr>
        <w:t xml:space="preserve">..........       </w:t>
      </w:r>
    </w:p>
    <w:p w:rsidRPr="00AB2A56" w:rsidR="00907FDE" w:rsidP="001F625F" w:rsidRDefault="003044C4" w14:paraId="5BFB4CA7" w14:textId="5D0B4B5E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ΣΦΥΞΕΙΣ</w:t>
      </w:r>
      <w:r w:rsidRPr="00AB2A56" w:rsidR="00907FDE">
        <w:rPr>
          <w:rFonts w:ascii="Tahoma" w:hAnsi="Tahoma" w:cs="Tahoma"/>
          <w:lang w:val="el-GR"/>
        </w:rPr>
        <w:t>/</w:t>
      </w:r>
      <w:r w:rsidRPr="00AB2A56" w:rsidR="00907FDE">
        <w:rPr>
          <w:rFonts w:ascii="Tahoma" w:hAnsi="Tahoma" w:cs="Tahoma"/>
        </w:rPr>
        <w:t>HR</w:t>
      </w:r>
      <w:r w:rsidRPr="00AB2A56">
        <w:rPr>
          <w:rFonts w:ascii="Tahoma" w:hAnsi="Tahoma" w:cs="Tahoma"/>
          <w:lang w:val="el-GR"/>
        </w:rPr>
        <w:t xml:space="preserve">: </w:t>
      </w:r>
      <w:r w:rsidR="003B1E0E">
        <w:rPr>
          <w:rFonts w:ascii="Tahoma" w:hAnsi="Tahoma" w:cs="Tahoma"/>
          <w:lang w:val="el-GR"/>
        </w:rPr>
        <w:t>……..</w:t>
      </w:r>
      <w:r w:rsidRPr="00AB2A56">
        <w:rPr>
          <w:rFonts w:ascii="Tahoma" w:hAnsi="Tahoma" w:cs="Tahoma"/>
          <w:lang w:val="el-GR"/>
        </w:rPr>
        <w:t>..</w:t>
      </w:r>
      <w:r w:rsidR="003B1E0E">
        <w:rPr>
          <w:rFonts w:ascii="Tahoma" w:hAnsi="Tahoma" w:cs="Tahoma"/>
          <w:lang w:val="el-GR"/>
        </w:rPr>
        <w:t>......................</w:t>
      </w:r>
      <w:r w:rsidRPr="00AB2A56">
        <w:rPr>
          <w:rFonts w:ascii="Tahoma" w:hAnsi="Tahoma" w:cs="Tahoma"/>
          <w:lang w:val="el-GR"/>
        </w:rPr>
        <w:t>....... Α.ΠΙΕΣΗ</w:t>
      </w:r>
      <w:r w:rsidRPr="00AB2A56" w:rsidR="00907FDE">
        <w:rPr>
          <w:rFonts w:ascii="Tahoma" w:hAnsi="Tahoma" w:cs="Tahoma"/>
          <w:lang w:val="el-GR"/>
        </w:rPr>
        <w:t>/</w:t>
      </w:r>
      <w:r w:rsidRPr="00AB2A56" w:rsidR="00907FDE">
        <w:rPr>
          <w:rFonts w:ascii="Tahoma" w:hAnsi="Tahoma" w:cs="Tahoma"/>
        </w:rPr>
        <w:t>BP</w:t>
      </w:r>
      <w:r w:rsidRPr="00AB2A56">
        <w:rPr>
          <w:rFonts w:ascii="Tahoma" w:hAnsi="Tahoma" w:cs="Tahoma"/>
          <w:lang w:val="el-GR"/>
        </w:rPr>
        <w:t>........</w:t>
      </w:r>
      <w:r w:rsidR="003B1E0E">
        <w:rPr>
          <w:rFonts w:ascii="Tahoma" w:hAnsi="Tahoma" w:cs="Tahoma"/>
          <w:lang w:val="el-GR"/>
        </w:rPr>
        <w:t>.....................................</w:t>
      </w:r>
      <w:r w:rsidRPr="00AB2A56">
        <w:rPr>
          <w:rFonts w:ascii="Tahoma" w:hAnsi="Tahoma" w:cs="Tahoma"/>
          <w:lang w:val="el-GR"/>
        </w:rPr>
        <w:t xml:space="preserve">.....  </w:t>
      </w:r>
    </w:p>
    <w:p w:rsidRPr="00AB2A56" w:rsidR="003044C4" w:rsidP="001F625F" w:rsidRDefault="003044C4" w14:paraId="52B888B8" w14:textId="44F5070D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ΑΝΑΠΝΟΕΣ</w:t>
      </w:r>
      <w:r w:rsidRPr="00AB2A56" w:rsidR="00907FDE">
        <w:rPr>
          <w:rFonts w:ascii="Tahoma" w:hAnsi="Tahoma" w:cs="Tahoma"/>
          <w:lang w:val="el-GR"/>
        </w:rPr>
        <w:t>/</w:t>
      </w:r>
      <w:r w:rsidRPr="00AB2A56" w:rsidR="00907FDE">
        <w:rPr>
          <w:rFonts w:ascii="Tahoma" w:hAnsi="Tahoma" w:cs="Tahoma"/>
        </w:rPr>
        <w:t>RR</w:t>
      </w:r>
      <w:r w:rsidRPr="00AB2A56">
        <w:rPr>
          <w:rFonts w:ascii="Tahoma" w:hAnsi="Tahoma" w:cs="Tahoma"/>
          <w:lang w:val="el-GR"/>
        </w:rPr>
        <w:t>...</w:t>
      </w:r>
      <w:r w:rsidR="003B1E0E">
        <w:rPr>
          <w:rFonts w:ascii="Tahoma" w:hAnsi="Tahoma" w:cs="Tahoma"/>
          <w:lang w:val="el-GR"/>
        </w:rPr>
        <w:t>...............................</w:t>
      </w:r>
      <w:r w:rsidRPr="00AB2A56">
        <w:rPr>
          <w:rFonts w:ascii="Tahoma" w:hAnsi="Tahoma" w:cs="Tahoma"/>
          <w:lang w:val="el-GR"/>
        </w:rPr>
        <w:t>.....ΘΕΡΜΟΚΡΑΣΙΑ</w:t>
      </w:r>
      <w:r w:rsidRPr="00AB2A56" w:rsidR="00907FDE">
        <w:rPr>
          <w:rFonts w:ascii="Tahoma" w:hAnsi="Tahoma" w:cs="Tahoma"/>
          <w:lang w:val="el-GR"/>
        </w:rPr>
        <w:t>/</w:t>
      </w:r>
      <w:r w:rsidRPr="00AB2A56" w:rsidR="00907FDE">
        <w:rPr>
          <w:rFonts w:ascii="Tahoma" w:hAnsi="Tahoma" w:cs="Tahoma"/>
        </w:rPr>
        <w:t>T</w:t>
      </w:r>
      <w:r w:rsidRPr="00AB2A56">
        <w:rPr>
          <w:rFonts w:ascii="Tahoma" w:hAnsi="Tahoma" w:cs="Tahoma"/>
          <w:lang w:val="el-GR"/>
        </w:rPr>
        <w:t>....</w:t>
      </w:r>
      <w:r w:rsidR="003B1E0E">
        <w:rPr>
          <w:rFonts w:ascii="Tahoma" w:hAnsi="Tahoma" w:cs="Tahoma"/>
          <w:lang w:val="el-GR"/>
        </w:rPr>
        <w:t>..................................</w:t>
      </w:r>
      <w:r w:rsidRPr="00AB2A56">
        <w:rPr>
          <w:rFonts w:ascii="Tahoma" w:hAnsi="Tahoma" w:cs="Tahoma"/>
          <w:lang w:val="el-GR"/>
        </w:rPr>
        <w:t>.....</w:t>
      </w:r>
    </w:p>
    <w:p w:rsidRPr="00AB2A56" w:rsidR="000B24FA" w:rsidP="00AB2A56" w:rsidRDefault="003044C4" w14:paraId="7DF3C92B" w14:textId="08F3FB7A">
      <w:pPr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ΕΡΓΑΣΤΗΡΙΑΚΑ</w:t>
      </w:r>
      <w:r w:rsidRPr="00AB2A56" w:rsidR="000B24FA">
        <w:rPr>
          <w:rFonts w:ascii="Tahoma" w:hAnsi="Tahoma" w:cs="Tahoma"/>
          <w:lang w:val="el-GR"/>
        </w:rPr>
        <w:t xml:space="preserve"> </w:t>
      </w:r>
      <w:r w:rsidRPr="00AB2A56">
        <w:rPr>
          <w:rFonts w:ascii="Tahoma" w:hAnsi="Tahoma" w:cs="Tahoma"/>
          <w:lang w:val="el-GR"/>
        </w:rPr>
        <w:t>ΑΠΟΤΕΛΕΣΜΑΤΑ</w:t>
      </w:r>
      <w:r w:rsidRPr="00AB2A56" w:rsidR="000B24FA">
        <w:rPr>
          <w:rFonts w:ascii="Tahoma" w:hAnsi="Tahoma" w:cs="Tahoma"/>
          <w:lang w:val="el-GR"/>
        </w:rPr>
        <w:t>: ………………………………………………………………………………………………………………………………………………………………………………………………………………</w:t>
      </w:r>
      <w:r w:rsidRPr="00AB2A56" w:rsidR="00064EC6">
        <w:rPr>
          <w:rFonts w:ascii="Tahoma" w:hAnsi="Tahoma" w:cs="Tahoma"/>
          <w:lang w:val="el-GR"/>
        </w:rPr>
        <w:t>………………</w:t>
      </w:r>
      <w:r w:rsidR="003B1E0E">
        <w:rPr>
          <w:rFonts w:ascii="Tahoma" w:hAnsi="Tahoma" w:cs="Tahoma"/>
          <w:lang w:val="el-GR"/>
        </w:rPr>
        <w:t>…………………………………………</w:t>
      </w:r>
    </w:p>
    <w:p w:rsidRPr="00AB2A56" w:rsidR="003044C4" w:rsidP="001F625F" w:rsidRDefault="003044C4" w14:paraId="1CB363FB" w14:textId="7B9EE500">
      <w:pPr>
        <w:jc w:val="both"/>
        <w:rPr>
          <w:rFonts w:ascii="Tahoma" w:hAnsi="Tahoma" w:cs="Tahoma"/>
          <w:b/>
          <w:bCs/>
          <w:u w:val="single"/>
          <w:lang w:val="el-GR"/>
        </w:rPr>
      </w:pPr>
      <w:r w:rsidRPr="00AB2A56">
        <w:rPr>
          <w:rFonts w:ascii="Tahoma" w:hAnsi="Tahoma" w:cs="Tahoma"/>
          <w:b/>
          <w:bCs/>
          <w:u w:val="single"/>
          <w:lang w:val="el-GR"/>
        </w:rPr>
        <w:t xml:space="preserve">ΠΡΟΓΡΑΜΜΑΤΙΣΜΟΣ: </w:t>
      </w:r>
    </w:p>
    <w:p w:rsidR="003044C4" w:rsidP="001F625F" w:rsidRDefault="003044C4" w14:paraId="4AC12A1E" w14:textId="7B2E9155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Εξηγούνται στον/στην απεργό</w:t>
      </w:r>
      <w:r w:rsidRPr="00AB2A56" w:rsidR="00D92D5E">
        <w:rPr>
          <w:rFonts w:ascii="Tahoma" w:hAnsi="Tahoma" w:cs="Tahoma"/>
          <w:lang w:val="el-GR"/>
        </w:rPr>
        <w:t xml:space="preserve"> </w:t>
      </w:r>
      <w:r w:rsidRPr="00AB2A56">
        <w:rPr>
          <w:rFonts w:ascii="Tahoma" w:hAnsi="Tahoma" w:cs="Tahoma"/>
          <w:lang w:val="el-GR"/>
        </w:rPr>
        <w:t xml:space="preserve">οι κίνδυνοι για την υγεία </w:t>
      </w:r>
      <w:r w:rsidRPr="00AB2A56" w:rsidR="00064EC6">
        <w:rPr>
          <w:rFonts w:ascii="Tahoma" w:hAnsi="Tahoma" w:cs="Tahoma"/>
          <w:lang w:val="el-GR"/>
        </w:rPr>
        <w:t>από</w:t>
      </w:r>
      <w:r w:rsidRPr="00AB2A56">
        <w:rPr>
          <w:rFonts w:ascii="Tahoma" w:hAnsi="Tahoma" w:cs="Tahoma"/>
          <w:lang w:val="el-GR"/>
        </w:rPr>
        <w:t xml:space="preserve"> τη μη σωστή </w:t>
      </w:r>
      <w:r w:rsidRPr="00AB2A56" w:rsidR="00064EC6">
        <w:rPr>
          <w:rFonts w:ascii="Tahoma" w:hAnsi="Tahoma" w:cs="Tahoma"/>
          <w:lang w:val="el-GR"/>
        </w:rPr>
        <w:t>λήψη</w:t>
      </w:r>
      <w:r w:rsidRPr="00AB2A56">
        <w:rPr>
          <w:rFonts w:ascii="Tahoma" w:hAnsi="Tahoma" w:cs="Tahoma"/>
          <w:lang w:val="el-GR"/>
        </w:rPr>
        <w:t xml:space="preserve"> τροφής/νερού</w:t>
      </w:r>
      <w:r w:rsidRPr="00AB2A56" w:rsidR="00D92D5E">
        <w:rPr>
          <w:rFonts w:ascii="Tahoma" w:hAnsi="Tahoma" w:cs="Tahoma"/>
          <w:lang w:val="el-GR"/>
        </w:rPr>
        <w:t xml:space="preserve"> και το πρόγραμμα παρακολούθησής του.</w:t>
      </w:r>
    </w:p>
    <w:p w:rsidR="00757A8B" w:rsidP="001F625F" w:rsidRDefault="00757A8B" w14:paraId="33272EE2" w14:textId="77777777">
      <w:pPr>
        <w:jc w:val="both"/>
        <w:rPr>
          <w:rFonts w:ascii="Tahoma" w:hAnsi="Tahoma" w:cs="Tahoma"/>
          <w:lang w:val="el-GR"/>
        </w:rPr>
      </w:pPr>
    </w:p>
    <w:p w:rsidR="00757A8B" w:rsidP="001F625F" w:rsidRDefault="00757A8B" w14:paraId="525A503D" w14:textId="77777777">
      <w:pPr>
        <w:jc w:val="both"/>
        <w:rPr>
          <w:rFonts w:ascii="Tahoma" w:hAnsi="Tahoma" w:cs="Tahoma"/>
          <w:lang w:val="el-GR"/>
        </w:rPr>
      </w:pPr>
    </w:p>
    <w:p w:rsidR="00757A8B" w:rsidP="001F625F" w:rsidRDefault="00757A8B" w14:paraId="3F714833" w14:textId="77777777">
      <w:pPr>
        <w:jc w:val="both"/>
        <w:rPr>
          <w:rFonts w:ascii="Tahoma" w:hAnsi="Tahoma" w:cs="Tahoma"/>
          <w:lang w:val="el-GR"/>
        </w:rPr>
      </w:pPr>
    </w:p>
    <w:p w:rsidR="00757A8B" w:rsidP="001F625F" w:rsidRDefault="00757A8B" w14:paraId="2706AE10" w14:textId="77777777">
      <w:pPr>
        <w:jc w:val="both"/>
        <w:rPr>
          <w:rFonts w:ascii="Tahoma" w:hAnsi="Tahoma" w:cs="Tahoma"/>
          <w:lang w:val="el-GR"/>
        </w:rPr>
      </w:pPr>
    </w:p>
    <w:p w:rsidR="00757A8B" w:rsidP="001F625F" w:rsidRDefault="00757A8B" w14:paraId="15237759" w14:textId="77777777">
      <w:pPr>
        <w:jc w:val="both"/>
        <w:rPr>
          <w:rFonts w:ascii="Tahoma" w:hAnsi="Tahoma" w:cs="Tahoma"/>
          <w:lang w:val="el-GR"/>
        </w:rPr>
      </w:pPr>
    </w:p>
    <w:p w:rsidRPr="00AB2A56" w:rsidR="00757A8B" w:rsidP="001F625F" w:rsidRDefault="00757A8B" w14:paraId="612650D1" w14:textId="77777777">
      <w:pPr>
        <w:jc w:val="both"/>
        <w:rPr>
          <w:rFonts w:ascii="Tahoma" w:hAnsi="Tahoma" w:cs="Tahoma"/>
          <w:lang w:val="el-GR"/>
        </w:rPr>
      </w:pPr>
    </w:p>
    <w:p w:rsidRPr="003B1E0E" w:rsidR="003B1E0E" w:rsidP="003B1E0E" w:rsidRDefault="003B1E0E" w14:paraId="57CAC68B" w14:textId="77777777">
      <w:pPr>
        <w:jc w:val="center"/>
        <w:rPr>
          <w:rFonts w:ascii="Tahoma" w:hAnsi="Tahoma" w:cs="Tahoma"/>
          <w:b/>
        </w:rPr>
      </w:pPr>
      <w:r w:rsidRPr="003B1E0E">
        <w:rPr>
          <w:rFonts w:ascii="Tahoma" w:hAnsi="Tahoma" w:cs="Tahoma"/>
          <w:b/>
          <w:lang w:val="en-US"/>
        </w:rPr>
        <w:t>O</w:t>
      </w:r>
      <w:r w:rsidRPr="003B1E0E">
        <w:rPr>
          <w:rFonts w:ascii="Tahoma" w:hAnsi="Tahoma" w:cs="Tahoma"/>
          <w:b/>
        </w:rPr>
        <w:t>/</w:t>
      </w:r>
      <w:r w:rsidRPr="003B1E0E">
        <w:rPr>
          <w:rFonts w:ascii="Tahoma" w:hAnsi="Tahoma" w:cs="Tahoma"/>
          <w:b/>
          <w:lang w:val="en-US"/>
        </w:rPr>
        <w:t>H</w:t>
      </w:r>
      <w:r w:rsidRPr="003B1E0E">
        <w:rPr>
          <w:rFonts w:ascii="Tahoma" w:hAnsi="Tahoma" w:cs="Tahoma"/>
          <w:b/>
        </w:rPr>
        <w:t xml:space="preserve"> Ια</w:t>
      </w:r>
      <w:proofErr w:type="spellStart"/>
      <w:r w:rsidRPr="003B1E0E">
        <w:rPr>
          <w:rFonts w:ascii="Tahoma" w:hAnsi="Tahoma" w:cs="Tahoma"/>
          <w:b/>
        </w:rPr>
        <w:t>τρός</w:t>
      </w:r>
      <w:proofErr w:type="spellEnd"/>
    </w:p>
    <w:p w:rsidRPr="003B1E0E" w:rsidR="003B1E0E" w:rsidP="003B1E0E" w:rsidRDefault="003B1E0E" w14:paraId="34521162" w14:textId="77777777">
      <w:pPr>
        <w:jc w:val="center"/>
        <w:rPr>
          <w:rFonts w:ascii="Tahoma" w:hAnsi="Tahoma" w:cs="Tahoma"/>
          <w:b/>
        </w:rPr>
      </w:pPr>
      <w:r w:rsidRPr="003B1E0E">
        <w:rPr>
          <w:rFonts w:ascii="Tahoma" w:hAnsi="Tahoma" w:cs="Tahoma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1A7E77" wp14:editId="0795825A">
                <wp:simplePos x="0" y="0"/>
                <wp:positionH relativeFrom="column">
                  <wp:posOffset>2265680</wp:posOffset>
                </wp:positionH>
                <wp:positionV relativeFrom="paragraph">
                  <wp:posOffset>191135</wp:posOffset>
                </wp:positionV>
                <wp:extent cx="1195461" cy="7034"/>
                <wp:effectExtent l="0" t="0" r="24130" b="31115"/>
                <wp:wrapNone/>
                <wp:docPr id="67886204" name="Ευθεία γραμμή σύνδεση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5461" cy="7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 w14:anchorId="6FA79A2D">
              <v:line id="Ευθεία γραμμή σύνδεσης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.5pt" from="178.4pt,15.05pt" to="272.55pt,15.6pt" w14:anchorId="7BDA9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">
                <v:stroke joinstyle="miter"/>
              </v:line>
            </w:pict>
          </mc:Fallback>
        </mc:AlternateContent>
      </w:r>
    </w:p>
    <w:p w:rsidRPr="003B1E0E" w:rsidR="003B1E0E" w:rsidP="00AB2A56" w:rsidRDefault="003B1E0E" w14:paraId="4B71A774" w14:textId="77777777">
      <w:pPr>
        <w:jc w:val="center"/>
        <w:rPr>
          <w:rFonts w:ascii="Tahoma" w:hAnsi="Tahoma" w:cs="Tahoma"/>
          <w:b/>
        </w:rPr>
      </w:pPr>
    </w:p>
    <w:p w:rsidRPr="003B1E0E" w:rsidR="003B1E0E" w:rsidP="003B1E0E" w:rsidRDefault="003B1E0E" w14:paraId="6231F896" w14:textId="77777777">
      <w:pPr>
        <w:tabs>
          <w:tab w:val="left" w:pos="5439"/>
        </w:tabs>
        <w:jc w:val="center"/>
        <w:rPr>
          <w:rFonts w:ascii="Tahoma" w:hAnsi="Tahoma" w:cs="Tahoma"/>
          <w:b/>
          <w:bCs/>
        </w:rPr>
      </w:pPr>
      <w:r w:rsidRPr="003B1E0E">
        <w:rPr>
          <w:rFonts w:ascii="Tahoma" w:hAnsi="Tahoma" w:cs="Tahoma"/>
          <w:b/>
          <w:bCs/>
        </w:rPr>
        <w:t xml:space="preserve">ΕΠΩΝΥΜΟ </w:t>
      </w:r>
      <w:proofErr w:type="spellStart"/>
      <w:r w:rsidRPr="003B1E0E">
        <w:rPr>
          <w:rFonts w:ascii="Tahoma" w:hAnsi="Tahoma" w:cs="Tahoma"/>
          <w:b/>
          <w:bCs/>
        </w:rPr>
        <w:t>Όνομ</w:t>
      </w:r>
      <w:proofErr w:type="spellEnd"/>
      <w:r w:rsidRPr="003B1E0E">
        <w:rPr>
          <w:rFonts w:ascii="Tahoma" w:hAnsi="Tahoma" w:cs="Tahoma"/>
          <w:b/>
          <w:bCs/>
        </w:rPr>
        <w:t>α</w:t>
      </w:r>
    </w:p>
    <w:p w:rsidRPr="00AB2A56" w:rsidR="001F625F" w:rsidRDefault="001F625F" w14:paraId="5E2CF516" w14:textId="77777777">
      <w:pPr>
        <w:rPr>
          <w:rFonts w:ascii="Tahoma" w:hAnsi="Tahoma" w:cs="Tahoma"/>
        </w:rPr>
      </w:pPr>
    </w:p>
    <w:p w:rsidR="00D92D5E" w:rsidRDefault="00D92D5E" w14:paraId="388126A7" w14:textId="77777777">
      <w:pPr>
        <w:rPr>
          <w:rFonts w:ascii="Tahoma" w:hAnsi="Tahoma" w:cs="Tahoma"/>
          <w:lang w:val="el-GR"/>
        </w:rPr>
      </w:pPr>
    </w:p>
    <w:p w:rsidR="002A19CB" w:rsidRDefault="002A19CB" w14:paraId="6BA44B4F" w14:textId="77777777">
      <w:pPr>
        <w:rPr>
          <w:rFonts w:ascii="Tahoma" w:hAnsi="Tahoma" w:cs="Tahoma"/>
          <w:lang w:val="el-GR"/>
        </w:rPr>
      </w:pPr>
    </w:p>
    <w:p w:rsidR="002A19CB" w:rsidRDefault="002A19CB" w14:paraId="7CB83F8D" w14:textId="77777777">
      <w:pPr>
        <w:rPr>
          <w:rFonts w:ascii="Tahoma" w:hAnsi="Tahoma" w:cs="Tahoma"/>
          <w:lang w:val="el-GR"/>
        </w:rPr>
      </w:pPr>
    </w:p>
    <w:p w:rsidR="002A19CB" w:rsidRDefault="002A19CB" w14:paraId="4CEB3E58" w14:textId="77777777">
      <w:pPr>
        <w:rPr>
          <w:rFonts w:ascii="Tahoma" w:hAnsi="Tahoma" w:cs="Tahoma"/>
          <w:lang w:val="el-GR"/>
        </w:rPr>
      </w:pPr>
    </w:p>
    <w:p w:rsidR="002A19CB" w:rsidRDefault="002A19CB" w14:paraId="1AD04FBB" w14:textId="77777777">
      <w:pPr>
        <w:rPr>
          <w:rFonts w:ascii="Tahoma" w:hAnsi="Tahoma" w:cs="Tahoma"/>
          <w:lang w:val="el-GR"/>
        </w:rPr>
      </w:pPr>
    </w:p>
    <w:p w:rsidR="002A19CB" w:rsidRDefault="002A19CB" w14:paraId="16FAD930" w14:textId="77777777">
      <w:pPr>
        <w:rPr>
          <w:rFonts w:ascii="Tahoma" w:hAnsi="Tahoma" w:cs="Tahoma"/>
          <w:lang w:val="el-GR"/>
        </w:rPr>
      </w:pPr>
    </w:p>
    <w:p w:rsidR="002A19CB" w:rsidRDefault="002A19CB" w14:paraId="486F3B02" w14:textId="77777777">
      <w:pPr>
        <w:rPr>
          <w:rFonts w:ascii="Tahoma" w:hAnsi="Tahoma" w:cs="Tahoma"/>
          <w:lang w:val="el-GR"/>
        </w:rPr>
      </w:pPr>
    </w:p>
    <w:p w:rsidR="002A19CB" w:rsidRDefault="002A19CB" w14:paraId="7991556D" w14:textId="77777777">
      <w:pPr>
        <w:rPr>
          <w:rFonts w:ascii="Tahoma" w:hAnsi="Tahoma" w:cs="Tahoma"/>
          <w:lang w:val="el-GR"/>
        </w:rPr>
      </w:pPr>
    </w:p>
    <w:tbl>
      <w:tblPr>
        <w:tblStyle w:val="TableGrid"/>
        <w:tblW w:w="1107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519"/>
        <w:gridCol w:w="1134"/>
        <w:gridCol w:w="851"/>
        <w:gridCol w:w="1446"/>
        <w:gridCol w:w="1080"/>
        <w:gridCol w:w="25"/>
        <w:gridCol w:w="1145"/>
        <w:gridCol w:w="1080"/>
        <w:gridCol w:w="2790"/>
      </w:tblGrid>
      <w:tr w:rsidRPr="003B1E0E" w:rsidR="00CB52A4" w:rsidTr="00757A8B" w14:paraId="73D16725" w14:textId="77777777">
        <w:trPr>
          <w:trHeight w:val="486"/>
        </w:trPr>
        <w:tc>
          <w:tcPr>
            <w:tcW w:w="6055" w:type="dxa"/>
            <w:gridSpan w:val="6"/>
            <w:vAlign w:val="center"/>
          </w:tcPr>
          <w:p w:rsidRPr="00AB2A56" w:rsidR="00CB52A4" w:rsidRDefault="006B790C" w14:paraId="39652DE6" w14:textId="77777777">
            <w:pPr>
              <w:rPr>
                <w:rFonts w:ascii="Tahoma" w:hAnsi="Tahoma" w:cs="Tahoma"/>
                <w:b/>
              </w:rPr>
            </w:pPr>
            <w:r w:rsidRPr="00AB2A56">
              <w:rPr>
                <w:rFonts w:ascii="Tahoma" w:hAnsi="Tahoma" w:cs="Tahoma"/>
                <w:b/>
                <w:lang w:val="el-GR"/>
              </w:rPr>
              <w:t>Έντυπο</w:t>
            </w:r>
            <w:r w:rsidRPr="00AB2A56" w:rsidR="00CB52A4">
              <w:rPr>
                <w:rFonts w:ascii="Tahoma" w:hAnsi="Tahoma" w:cs="Tahoma"/>
                <w:b/>
              </w:rPr>
              <w:t xml:space="preserve"> </w:t>
            </w:r>
            <w:r w:rsidRPr="00AB2A56">
              <w:rPr>
                <w:rFonts w:ascii="Tahoma" w:hAnsi="Tahoma" w:cs="Tahoma"/>
                <w:b/>
                <w:lang w:val="el-GR"/>
              </w:rPr>
              <w:t>παρακολούθησης απεργού</w:t>
            </w:r>
            <w:r w:rsidRPr="00AB2A56" w:rsidR="00CB52A4">
              <w:rPr>
                <w:rFonts w:ascii="Tahoma" w:hAnsi="Tahoma" w:cs="Tahoma"/>
                <w:b/>
                <w:lang w:val="el-GR"/>
              </w:rPr>
              <w:t xml:space="preserve"> πείνας </w:t>
            </w:r>
          </w:p>
        </w:tc>
        <w:tc>
          <w:tcPr>
            <w:tcW w:w="5015" w:type="dxa"/>
            <w:gridSpan w:val="3"/>
            <w:vAlign w:val="center"/>
          </w:tcPr>
          <w:p w:rsidRPr="00AB2A56" w:rsidR="00CB52A4" w:rsidP="00444FC5" w:rsidRDefault="006B790C" w14:paraId="5837E823" w14:textId="5DE46F48">
            <w:pPr>
              <w:rPr>
                <w:rFonts w:ascii="Tahoma" w:hAnsi="Tahoma" w:cs="Tahoma"/>
                <w:b/>
              </w:rPr>
            </w:pPr>
            <w:r w:rsidRPr="00AB2A56">
              <w:rPr>
                <w:rFonts w:ascii="Tahoma" w:hAnsi="Tahoma" w:cs="Tahoma"/>
                <w:b/>
                <w:lang w:val="el-GR"/>
              </w:rPr>
              <w:t>Ό</w:t>
            </w:r>
            <w:r w:rsidRPr="00AB2A56" w:rsidR="00444FC5">
              <w:rPr>
                <w:rFonts w:ascii="Tahoma" w:hAnsi="Tahoma" w:cs="Tahoma"/>
                <w:b/>
                <w:lang w:val="el-GR"/>
              </w:rPr>
              <w:t>νομα</w:t>
            </w:r>
            <w:r w:rsidR="003B1E0E">
              <w:rPr>
                <w:rFonts w:ascii="Tahoma" w:hAnsi="Tahoma" w:cs="Tahoma"/>
                <w:b/>
                <w:lang w:val="el-GR"/>
              </w:rPr>
              <w:t xml:space="preserve">/Επώνυμο: </w:t>
            </w:r>
          </w:p>
        </w:tc>
      </w:tr>
      <w:tr w:rsidRPr="003B1E0E" w:rsidR="00CB52A4" w:rsidTr="00AB2A56" w14:paraId="548EEE99" w14:textId="77777777">
        <w:tc>
          <w:tcPr>
            <w:tcW w:w="1519" w:type="dxa"/>
          </w:tcPr>
          <w:p w:rsidRPr="00AB2A56" w:rsidR="00CB52A4" w:rsidRDefault="00064EC6" w14:paraId="11A898E6" w14:textId="2620D11A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Η</w:t>
            </w:r>
            <w:r w:rsidRPr="00AB2A56" w:rsidR="00CB52A4">
              <w:rPr>
                <w:rFonts w:ascii="Tahoma" w:hAnsi="Tahoma" w:cs="Tahoma"/>
                <w:lang w:val="el-GR"/>
              </w:rPr>
              <w:t>μερομηνία</w:t>
            </w:r>
          </w:p>
        </w:tc>
        <w:tc>
          <w:tcPr>
            <w:tcW w:w="1134" w:type="dxa"/>
          </w:tcPr>
          <w:p w:rsidRPr="00AB2A56" w:rsidR="00CB52A4" w:rsidRDefault="00CB52A4" w14:paraId="0BFE5FF6" w14:textId="77777777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</w:rPr>
              <w:t>HR</w:t>
            </w:r>
            <w:r w:rsidRPr="00AB2A56">
              <w:rPr>
                <w:rFonts w:ascii="Tahoma" w:hAnsi="Tahoma" w:cs="Tahoma"/>
                <w:lang w:val="el-GR"/>
              </w:rPr>
              <w:t>/</w:t>
            </w:r>
          </w:p>
          <w:p w:rsidRPr="00AB2A56" w:rsidR="00CB52A4" w:rsidRDefault="00CB52A4" w14:paraId="38B420E2" w14:textId="77777777">
            <w:pPr>
              <w:rPr>
                <w:rFonts w:ascii="Tahoma" w:hAnsi="Tahoma" w:cs="Tahoma"/>
                <w:lang w:val="el-GR"/>
              </w:rPr>
            </w:pPr>
            <w:proofErr w:type="spellStart"/>
            <w:r w:rsidRPr="00AB2A56">
              <w:rPr>
                <w:rFonts w:ascii="Tahoma" w:hAnsi="Tahoma" w:cs="Tahoma"/>
                <w:lang w:val="el-GR"/>
              </w:rPr>
              <w:t>σφύξεις</w:t>
            </w:r>
            <w:proofErr w:type="spellEnd"/>
          </w:p>
        </w:tc>
        <w:tc>
          <w:tcPr>
            <w:tcW w:w="851" w:type="dxa"/>
          </w:tcPr>
          <w:p w:rsidRPr="00AB2A56" w:rsidR="00CB52A4" w:rsidRDefault="00CB52A4" w14:paraId="715E40A3" w14:textId="77777777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</w:rPr>
              <w:t>BP</w:t>
            </w:r>
            <w:r w:rsidRPr="00AB2A56">
              <w:rPr>
                <w:rFonts w:ascii="Tahoma" w:hAnsi="Tahoma" w:cs="Tahoma"/>
                <w:lang w:val="el-GR"/>
              </w:rPr>
              <w:t>/</w:t>
            </w:r>
          </w:p>
          <w:p w:rsidRPr="00AB2A56" w:rsidR="00CB52A4" w:rsidRDefault="00064EC6" w14:paraId="47E29271" w14:textId="54029428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πίεση</w:t>
            </w:r>
          </w:p>
        </w:tc>
        <w:tc>
          <w:tcPr>
            <w:tcW w:w="1446" w:type="dxa"/>
          </w:tcPr>
          <w:p w:rsidRPr="00AB2A56" w:rsidR="00CB52A4" w:rsidP="00064EC6" w:rsidRDefault="00CB52A4" w14:paraId="07A9AC1F" w14:textId="55A46629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 xml:space="preserve">Εισερχόμενα υγρά </w:t>
            </w:r>
            <w:r w:rsidRPr="00AB2A56">
              <w:rPr>
                <w:rFonts w:ascii="Tahoma" w:hAnsi="Tahoma" w:cs="Tahoma"/>
              </w:rPr>
              <w:t>ml</w:t>
            </w:r>
            <w:r w:rsidRPr="00AB2A56">
              <w:rPr>
                <w:rFonts w:ascii="Tahoma" w:hAnsi="Tahoma" w:cs="Tahoma"/>
                <w:lang w:val="el-GR"/>
              </w:rPr>
              <w:t xml:space="preserve"> </w:t>
            </w:r>
          </w:p>
        </w:tc>
        <w:tc>
          <w:tcPr>
            <w:tcW w:w="1080" w:type="dxa"/>
          </w:tcPr>
          <w:p w:rsidRPr="00AB2A56" w:rsidR="00CB52A4" w:rsidRDefault="006B790C" w14:paraId="221DD61E" w14:textId="7C5B4CF6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Τροφή</w:t>
            </w:r>
          </w:p>
          <w:p w:rsidRPr="00AB2A56" w:rsidR="00CB52A4" w:rsidRDefault="00CB52A4" w14:paraId="6DABF2FF" w14:textId="77777777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Ναι/</w:t>
            </w:r>
            <w:proofErr w:type="spellStart"/>
            <w:r w:rsidRPr="00AB2A56">
              <w:rPr>
                <w:rFonts w:ascii="Tahoma" w:hAnsi="Tahoma" w:cs="Tahoma"/>
                <w:lang w:val="el-GR"/>
              </w:rPr>
              <w:t>οχι</w:t>
            </w:r>
            <w:proofErr w:type="spellEnd"/>
          </w:p>
        </w:tc>
        <w:tc>
          <w:tcPr>
            <w:tcW w:w="1170" w:type="dxa"/>
            <w:gridSpan w:val="2"/>
          </w:tcPr>
          <w:p w:rsidRPr="00AB2A56" w:rsidR="00CB52A4" w:rsidRDefault="00CB52A4" w14:paraId="78960004" w14:textId="77777777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</w:rPr>
              <w:t>Caloric</w:t>
            </w:r>
            <w:r w:rsidRPr="00AB2A56">
              <w:rPr>
                <w:rFonts w:ascii="Tahoma" w:hAnsi="Tahoma" w:cs="Tahoma"/>
                <w:lang w:val="el-GR"/>
              </w:rPr>
              <w:t xml:space="preserve"> </w:t>
            </w:r>
            <w:r w:rsidRPr="00AB2A56">
              <w:rPr>
                <w:rFonts w:ascii="Tahoma" w:hAnsi="Tahoma" w:cs="Tahoma"/>
              </w:rPr>
              <w:t>intake</w:t>
            </w:r>
          </w:p>
          <w:p w:rsidRPr="00AB2A56" w:rsidR="00CB52A4" w:rsidRDefault="00CB52A4" w14:paraId="2D8BA280" w14:textId="77777777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θερμίδες</w:t>
            </w:r>
          </w:p>
        </w:tc>
        <w:tc>
          <w:tcPr>
            <w:tcW w:w="1080" w:type="dxa"/>
          </w:tcPr>
          <w:p w:rsidRPr="00AB2A56" w:rsidR="00CB52A4" w:rsidRDefault="00064EC6" w14:paraId="69B0E8BF" w14:textId="5D048159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Β</w:t>
            </w:r>
            <w:r w:rsidRPr="00AB2A56" w:rsidR="00CB52A4">
              <w:rPr>
                <w:rFonts w:ascii="Tahoma" w:hAnsi="Tahoma" w:cs="Tahoma"/>
                <w:lang w:val="el-GR"/>
              </w:rPr>
              <w:t>άρος</w:t>
            </w:r>
          </w:p>
        </w:tc>
        <w:tc>
          <w:tcPr>
            <w:tcW w:w="2790" w:type="dxa"/>
          </w:tcPr>
          <w:p w:rsidRPr="00AB2A56" w:rsidR="00CB52A4" w:rsidP="00CB52A4" w:rsidRDefault="00444FC5" w14:paraId="42DDDDB3" w14:textId="73998A57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Σ</w:t>
            </w:r>
            <w:r w:rsidRPr="00AB2A56" w:rsidR="00CB52A4">
              <w:rPr>
                <w:rFonts w:ascii="Tahoma" w:hAnsi="Tahoma" w:cs="Tahoma"/>
                <w:lang w:val="el-GR"/>
              </w:rPr>
              <w:t>χόλια</w:t>
            </w:r>
          </w:p>
        </w:tc>
      </w:tr>
      <w:tr w:rsidRPr="003B1E0E" w:rsidR="00CB52A4" w:rsidTr="00AB2A56" w14:paraId="22CFA91C" w14:textId="77777777">
        <w:tc>
          <w:tcPr>
            <w:tcW w:w="1519" w:type="dxa"/>
          </w:tcPr>
          <w:p w:rsidRPr="00AB2A56" w:rsidR="00CB52A4" w:rsidRDefault="00CB52A4" w14:paraId="0A6443DE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438C5EC9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7B1D1544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25C5C026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2E6941C1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170C5BB0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502628DB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62FA430E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35EB66B3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2D7E4370" w14:textId="77777777">
        <w:tc>
          <w:tcPr>
            <w:tcW w:w="1519" w:type="dxa"/>
          </w:tcPr>
          <w:p w:rsidRPr="00AB2A56" w:rsidR="00CB52A4" w:rsidRDefault="00CB52A4" w14:paraId="139766F9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32562318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2D8D11E2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17F3CD7E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7F1F0BB3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6510C351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4F21ECD7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6387DBF4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6E0E1666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1AF4973E" w14:textId="77777777">
        <w:tc>
          <w:tcPr>
            <w:tcW w:w="1519" w:type="dxa"/>
          </w:tcPr>
          <w:p w:rsidRPr="00AB2A56" w:rsidR="00CB52A4" w:rsidRDefault="00CB52A4" w14:paraId="5FEDE73E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44CD2145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0C82358D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7A4D21C2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7C1510E0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4F3555E3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4C2CD0B0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6E4EC700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5F354DC0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3D65C771" w14:textId="77777777">
        <w:tc>
          <w:tcPr>
            <w:tcW w:w="1519" w:type="dxa"/>
          </w:tcPr>
          <w:p w:rsidRPr="00AB2A56" w:rsidR="00CB52A4" w:rsidRDefault="00CB52A4" w14:paraId="345AECDB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1F3D6467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11418AE7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1A7A7E56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684D687B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7CAE1C35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3E7D222D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6194FB2D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2B74DD98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3BD9E727" w14:textId="77777777">
        <w:tc>
          <w:tcPr>
            <w:tcW w:w="1519" w:type="dxa"/>
          </w:tcPr>
          <w:p w:rsidRPr="00AB2A56" w:rsidR="00CB52A4" w:rsidRDefault="00CB52A4" w14:paraId="04A10EE0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31C44C2A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52AAC837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7CCFC177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493DEA1E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674B4C59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4EBCEF29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412FE943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6614825C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004C2C30" w14:textId="77777777">
        <w:tc>
          <w:tcPr>
            <w:tcW w:w="1519" w:type="dxa"/>
          </w:tcPr>
          <w:p w:rsidRPr="00AB2A56" w:rsidR="00CB52A4" w:rsidRDefault="00CB52A4" w14:paraId="318593F1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6C89570B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6BDD40AC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2206F41B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7FCF7FC1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5665080C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7CF294CA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014300D3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02834073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01C9C010" w14:textId="77777777">
        <w:tc>
          <w:tcPr>
            <w:tcW w:w="1519" w:type="dxa"/>
          </w:tcPr>
          <w:p w:rsidRPr="00AB2A56" w:rsidR="00CB52A4" w:rsidRDefault="00CB52A4" w14:paraId="0547D317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2F79D38C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6FB570D6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1EB6B476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6235C9F0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4490E96F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06581AB9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7D05E50C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66310640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450DBA71" w14:textId="77777777">
        <w:tc>
          <w:tcPr>
            <w:tcW w:w="1519" w:type="dxa"/>
          </w:tcPr>
          <w:p w:rsidRPr="00AB2A56" w:rsidR="00CB52A4" w:rsidRDefault="00CB52A4" w14:paraId="33D9CE20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45C570D4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42863F45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33361422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3CAF1C91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24E7B3B4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67E5CFBD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765F6D35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45ED8B81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78440104" w14:textId="77777777">
        <w:tc>
          <w:tcPr>
            <w:tcW w:w="1519" w:type="dxa"/>
          </w:tcPr>
          <w:p w:rsidRPr="00AB2A56" w:rsidR="00CB52A4" w:rsidRDefault="00CB52A4" w14:paraId="3AB64E14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7EDE249C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2B2F8296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58B18F87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2EDC227C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4E23ACDD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49AB6E81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50BB2AFF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376D5433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15FCE85F" w14:textId="77777777">
        <w:tc>
          <w:tcPr>
            <w:tcW w:w="1519" w:type="dxa"/>
          </w:tcPr>
          <w:p w:rsidRPr="00AB2A56" w:rsidR="00CB52A4" w:rsidRDefault="00CB52A4" w14:paraId="63E7E425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52285CA5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717713C9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003EEACD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08C279CA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27C70085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186BB0C5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76694493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3F78BD24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7ED14B5A" w14:textId="77777777">
        <w:tc>
          <w:tcPr>
            <w:tcW w:w="1519" w:type="dxa"/>
          </w:tcPr>
          <w:p w:rsidRPr="00AB2A56" w:rsidR="00CB52A4" w:rsidRDefault="00CB52A4" w14:paraId="226B3345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059A9EBC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17C83C69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77C23EC4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71EECF00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71881F1E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0E1EC64D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4DAA29F3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14182F0A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58DC56EE" w14:textId="77777777">
        <w:tc>
          <w:tcPr>
            <w:tcW w:w="1519" w:type="dxa"/>
          </w:tcPr>
          <w:p w:rsidRPr="00AB2A56" w:rsidR="00CB52A4" w:rsidRDefault="00CB52A4" w14:paraId="3E44A8CB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6B0C3934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4EFB6857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1DDEB38A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039A781F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57FEFF92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6C9F7AB9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3D34009F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0F089F84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34EE86C7" w14:textId="77777777">
        <w:tc>
          <w:tcPr>
            <w:tcW w:w="1519" w:type="dxa"/>
          </w:tcPr>
          <w:p w:rsidRPr="00AB2A56" w:rsidR="00CB52A4" w:rsidRDefault="00CB52A4" w14:paraId="17FFC959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4ADC097D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7664D60D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1574A22B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367DFF66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1ABBB33D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2DD7F411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50BAFFE6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30F7FE96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6CB67680" w14:textId="77777777">
        <w:tc>
          <w:tcPr>
            <w:tcW w:w="1519" w:type="dxa"/>
          </w:tcPr>
          <w:p w:rsidRPr="00AB2A56" w:rsidR="00CB52A4" w:rsidRDefault="00CB52A4" w14:paraId="3DB5424E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6DBD8526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1AA9E257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025CEDDD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421DEAFC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10CCAC21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16F42BA8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303B9251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7868EF6F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60B5E2DD" w14:textId="77777777">
        <w:tc>
          <w:tcPr>
            <w:tcW w:w="1519" w:type="dxa"/>
          </w:tcPr>
          <w:p w:rsidRPr="00AB2A56" w:rsidR="00CB52A4" w:rsidRDefault="00CB52A4" w14:paraId="2EECEC09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5227DF86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5EB6F1BE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2B64EC9A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59D59CF8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72F3CBCE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0DDE8564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2CB00201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7749AE6F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7A730687" w14:textId="77777777">
        <w:tc>
          <w:tcPr>
            <w:tcW w:w="1519" w:type="dxa"/>
          </w:tcPr>
          <w:p w:rsidRPr="00AB2A56" w:rsidR="00CB52A4" w:rsidRDefault="00CB52A4" w14:paraId="3CCD32F1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27282EA7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4B92941C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5148CF09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713B7671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113BB5A7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3AB49106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3C2C665A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0E5F5600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5D523CDB" w14:textId="77777777">
        <w:tc>
          <w:tcPr>
            <w:tcW w:w="1519" w:type="dxa"/>
          </w:tcPr>
          <w:p w:rsidRPr="00AB2A56" w:rsidR="00CB52A4" w:rsidRDefault="00CB52A4" w14:paraId="29CE62A7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6DAB7303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65682BD4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68665A07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39989B9B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2E9653B7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5816551E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6BCC3E3B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157C5193" w14:textId="77777777">
            <w:pPr>
              <w:rPr>
                <w:rFonts w:ascii="Tahoma" w:hAnsi="Tahoma" w:cs="Tahoma"/>
                <w:lang w:val="el-GR"/>
              </w:rPr>
            </w:pPr>
          </w:p>
        </w:tc>
      </w:tr>
      <w:tr w:rsidRPr="003B1E0E" w:rsidR="00CB52A4" w:rsidTr="00AB2A56" w14:paraId="03F472B7" w14:textId="77777777">
        <w:tc>
          <w:tcPr>
            <w:tcW w:w="1519" w:type="dxa"/>
          </w:tcPr>
          <w:p w:rsidRPr="00AB2A56" w:rsidR="00CB52A4" w:rsidRDefault="00CB52A4" w14:paraId="36F59033" w14:textId="77777777">
            <w:pPr>
              <w:rPr>
                <w:rFonts w:ascii="Tahoma" w:hAnsi="Tahoma" w:cs="Tahoma"/>
                <w:lang w:val="el-GR"/>
              </w:rPr>
            </w:pPr>
          </w:p>
          <w:p w:rsidRPr="00AB2A56" w:rsidR="00CB52A4" w:rsidRDefault="00CB52A4" w14:paraId="05A9CAEC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:rsidRPr="00AB2A56" w:rsidR="00CB52A4" w:rsidRDefault="00CB52A4" w14:paraId="5DDA83C5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:rsidRPr="00AB2A56" w:rsidR="00CB52A4" w:rsidRDefault="00CB52A4" w14:paraId="22FDF3B6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:rsidRPr="00AB2A56" w:rsidR="00CB52A4" w:rsidRDefault="00CB52A4" w14:paraId="037B4A1D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2BD6E878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:rsidRPr="00AB2A56" w:rsidR="00CB52A4" w:rsidRDefault="00CB52A4" w14:paraId="6EA10454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:rsidRPr="00AB2A56" w:rsidR="00CB52A4" w:rsidRDefault="00CB52A4" w14:paraId="32300852" w14:textId="77777777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:rsidRPr="00AB2A56" w:rsidR="00CB52A4" w:rsidP="00CB52A4" w:rsidRDefault="00CB52A4" w14:paraId="77BC0ABA" w14:textId="77777777">
            <w:pPr>
              <w:rPr>
                <w:rFonts w:ascii="Tahoma" w:hAnsi="Tahoma" w:cs="Tahoma"/>
                <w:lang w:val="el-GR"/>
              </w:rPr>
            </w:pPr>
          </w:p>
        </w:tc>
      </w:tr>
    </w:tbl>
    <w:p w:rsidR="003044C4" w:rsidRDefault="003044C4" w14:paraId="73728035" w14:textId="29C27DA1">
      <w:pPr>
        <w:rPr>
          <w:rFonts w:ascii="Tahoma" w:hAnsi="Tahoma" w:cs="Tahoma"/>
          <w:lang w:val="en-US"/>
        </w:rPr>
      </w:pPr>
    </w:p>
    <w:p w:rsidR="00B9024A" w:rsidRDefault="00B9024A" w14:paraId="255A5791" w14:textId="15DE137F">
      <w:pPr>
        <w:rPr>
          <w:rFonts w:ascii="Tahoma" w:hAnsi="Tahoma" w:cs="Tahoma"/>
          <w:lang w:val="en-US"/>
        </w:rPr>
      </w:pPr>
    </w:p>
    <w:p w:rsidR="00B9024A" w:rsidRDefault="00B9024A" w14:paraId="039E9CFF" w14:textId="76F99C67">
      <w:pPr>
        <w:rPr>
          <w:rFonts w:ascii="Tahoma" w:hAnsi="Tahoma" w:cs="Tahoma"/>
          <w:lang w:val="en-US"/>
        </w:rPr>
      </w:pPr>
    </w:p>
    <w:p w:rsidR="00B9024A" w:rsidRDefault="00B9024A" w14:paraId="60F21D58" w14:textId="435C919C">
      <w:pPr>
        <w:rPr>
          <w:rFonts w:ascii="Tahoma" w:hAnsi="Tahoma" w:cs="Tahoma"/>
          <w:lang w:val="en-US"/>
        </w:rPr>
      </w:pPr>
    </w:p>
    <w:p w:rsidR="00B9024A" w:rsidRDefault="00B9024A" w14:paraId="514AE2F1" w14:textId="40F10627">
      <w:pPr>
        <w:rPr>
          <w:rFonts w:ascii="Tahoma" w:hAnsi="Tahoma" w:cs="Tahoma"/>
          <w:lang w:val="en-US"/>
        </w:rPr>
      </w:pPr>
    </w:p>
    <w:p w:rsidRPr="00B9024A" w:rsidR="00B9024A" w:rsidP="00B9024A" w:rsidRDefault="00B9024A" w14:paraId="7985CE65" w14:textId="33704B2A">
      <w:pPr>
        <w:jc w:val="center"/>
        <w:rPr>
          <w:rFonts w:ascii="Tahoma" w:hAnsi="Tahoma" w:cs="Tahoma"/>
          <w:lang w:val="el-GR"/>
        </w:rPr>
      </w:pPr>
      <w:r w:rsidRPr="0E059C64" w:rsidR="00B9024A">
        <w:rPr>
          <w:rFonts w:ascii="Tahoma" w:hAnsi="Tahoma" w:cs="Tahoma"/>
          <w:lang w:val="el-GR"/>
        </w:rPr>
        <w:t>ΠΑΡΑΡΤΗΜΑ</w:t>
      </w:r>
    </w:p>
    <w:p w:rsidRPr="00F911A7" w:rsidR="00B9024A" w:rsidP="0E059C64" w:rsidRDefault="00B9024A" w14:paraId="7F676BDB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center"/>
        <w:rPr>
          <w:rFonts w:ascii="Tahoma" w:hAnsi="Tahoma" w:cs="Tahoma"/>
          <w:b w:val="1"/>
          <w:bCs w:val="1"/>
          <w:sz w:val="22"/>
          <w:szCs w:val="22"/>
        </w:rPr>
      </w:pPr>
      <w:r w:rsidRPr="0E059C64" w:rsidR="00B9024A">
        <w:rPr>
          <w:rFonts w:ascii="Tahoma" w:hAnsi="Tahoma" w:cs="Tahoma"/>
          <w:b w:val="1"/>
          <w:bCs w:val="1"/>
          <w:sz w:val="22"/>
          <w:szCs w:val="22"/>
        </w:rPr>
        <w:t>Α</w:t>
      </w:r>
      <w:r w:rsidRPr="0E059C64" w:rsidR="00B9024A">
        <w:rPr>
          <w:rFonts w:ascii="Tahoma" w:hAnsi="Tahoma" w:cs="Tahoma"/>
          <w:b w:val="1"/>
          <w:bCs w:val="1"/>
          <w:sz w:val="22"/>
          <w:szCs w:val="22"/>
        </w:rPr>
        <w:t>περγίες Πείνας</w:t>
      </w:r>
      <w:r w:rsidRPr="0E059C64" w:rsidR="00B9024A">
        <w:rPr>
          <w:rFonts w:ascii="Tahoma" w:hAnsi="Tahoma" w:cs="Tahoma"/>
          <w:b w:val="1"/>
          <w:bCs w:val="1"/>
          <w:sz w:val="22"/>
          <w:szCs w:val="22"/>
        </w:rPr>
        <w:t>: Α</w:t>
      </w:r>
      <w:r w:rsidRPr="0E059C64" w:rsidR="00B9024A">
        <w:rPr>
          <w:rFonts w:ascii="Tahoma" w:hAnsi="Tahoma" w:cs="Tahoma"/>
          <w:b w:val="1"/>
          <w:bCs w:val="1"/>
          <w:sz w:val="22"/>
          <w:szCs w:val="22"/>
        </w:rPr>
        <w:t>ντιμετώπιση- Παρακολούθηση</w:t>
      </w:r>
    </w:p>
    <w:p w:rsidR="00B9024A" w:rsidP="0E059C64" w:rsidRDefault="00B9024A" w14:paraId="3DA1B482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Ι.</w:t>
      </w:r>
      <w:r>
        <w:tab/>
      </w:r>
      <w:r w:rsidRPr="0E059C64" w:rsidR="00B9024A">
        <w:rPr>
          <w:rFonts w:ascii="Tahoma" w:hAnsi="Tahoma" w:cs="Tahoma"/>
          <w:b w:val="1"/>
          <w:bCs w:val="1"/>
          <w:sz w:val="22"/>
          <w:szCs w:val="22"/>
        </w:rPr>
        <w:t>Σκοπός</w:t>
      </w:r>
      <w:r w:rsidRPr="0E059C64" w:rsidR="00B9024A">
        <w:rPr>
          <w:rFonts w:ascii="Tahoma" w:hAnsi="Tahoma" w:cs="Tahoma"/>
          <w:b w:val="1"/>
          <w:bCs w:val="1"/>
          <w:sz w:val="22"/>
          <w:szCs w:val="22"/>
        </w:rPr>
        <w:t xml:space="preserve"> και Πεδίο Εφαρμογής</w:t>
      </w:r>
      <w:r w:rsidRPr="0E059C64" w:rsidR="00B9024A">
        <w:rPr>
          <w:rFonts w:ascii="Tahoma" w:hAnsi="Tahoma" w:cs="Tahoma"/>
          <w:sz w:val="22"/>
          <w:szCs w:val="22"/>
        </w:rPr>
        <w:t xml:space="preserve">. Αυτό το πρωτόκολλο προστατεύει την υγεία των </w:t>
      </w:r>
      <w:r w:rsidRPr="0E059C64" w:rsidR="00B9024A">
        <w:rPr>
          <w:rFonts w:ascii="Tahoma" w:hAnsi="Tahoma" w:cs="Tahoma"/>
          <w:sz w:val="22"/>
          <w:szCs w:val="22"/>
        </w:rPr>
        <w:t xml:space="preserve">διαμενόντων στις Περιφερειακές Υπηρεσίες της ΥΠ.Υ.Τ. </w:t>
      </w:r>
      <w:r w:rsidRPr="0E059C64" w:rsidR="00B9024A">
        <w:rPr>
          <w:rFonts w:ascii="Tahoma" w:hAnsi="Tahoma" w:cs="Tahoma"/>
          <w:sz w:val="22"/>
          <w:szCs w:val="22"/>
        </w:rPr>
        <w:t xml:space="preserve"> μέσω της παρακολούθησης, παροχής συμβουλών, καθώς και της κατάλληλης θεραπείας για κάθε </w:t>
      </w:r>
      <w:r w:rsidRPr="0E059C64" w:rsidR="00B9024A">
        <w:rPr>
          <w:rFonts w:ascii="Tahoma" w:hAnsi="Tahoma" w:cs="Tahoma"/>
          <w:sz w:val="22"/>
          <w:szCs w:val="22"/>
        </w:rPr>
        <w:t xml:space="preserve">διαμένοντα/διαμένουσα </w:t>
      </w:r>
      <w:r w:rsidRPr="0E059C64" w:rsidR="00B9024A">
        <w:rPr>
          <w:rFonts w:ascii="Tahoma" w:hAnsi="Tahoma" w:cs="Tahoma"/>
          <w:sz w:val="22"/>
          <w:szCs w:val="22"/>
        </w:rPr>
        <w:t xml:space="preserve"> </w:t>
      </w:r>
      <w:r w:rsidRPr="0E059C64" w:rsidR="00B9024A">
        <w:rPr>
          <w:rFonts w:ascii="Tahoma" w:hAnsi="Tahoma" w:cs="Tahoma"/>
          <w:sz w:val="22"/>
          <w:szCs w:val="22"/>
        </w:rPr>
        <w:t xml:space="preserve">που </w:t>
      </w:r>
      <w:r w:rsidRPr="0E059C64" w:rsidR="00B9024A">
        <w:rPr>
          <w:rFonts w:ascii="Tahoma" w:hAnsi="Tahoma" w:cs="Tahoma"/>
          <w:sz w:val="22"/>
          <w:szCs w:val="22"/>
        </w:rPr>
        <w:t>βρίσκεται σε απεργία πείνα</w:t>
      </w:r>
      <w:r w:rsidRPr="0E059C64" w:rsidR="00B9024A">
        <w:rPr>
          <w:rFonts w:ascii="Tahoma" w:hAnsi="Tahoma" w:cs="Tahoma"/>
          <w:sz w:val="22"/>
          <w:szCs w:val="22"/>
        </w:rPr>
        <w:t>ς.</w:t>
      </w:r>
    </w:p>
    <w:p w:rsidR="00B9024A" w:rsidP="0E059C64" w:rsidRDefault="00B9024A" w14:paraId="7F96B41E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Το Πρωτόκολλο δεν έχει ως στόχο να περιορίσει ή να παρακάμψει την άσκηση ιατρικής από την ιατρική αρχή που είναι υπεύθυνη για την ιατρική φροντίδα του απεργού πείνας.</w:t>
      </w:r>
    </w:p>
    <w:p w:rsidRPr="00F058A9" w:rsidR="00B9024A" w:rsidP="0E059C64" w:rsidRDefault="00B9024A" w14:paraId="5388DB62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Αυτό το Πρωτόκολλο διαχείρισης των απεργών πείνας ισχύει για τα ακόλουθα :</w:t>
      </w:r>
    </w:p>
    <w:p w:rsidRPr="00F058A9" w:rsidR="00B9024A" w:rsidP="00B9024A" w:rsidRDefault="00B9024A" w14:paraId="44551B70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Κέντρα Υποδοχής και Ταυτοποίησης, Κλειστές Ελεγχόμενες Δομές, Ελεγχόμενες Δομές Προσωρινής Φιλοξενίας Αιτούντων Άσυλο</w:t>
      </w:r>
    </w:p>
    <w:p w:rsidR="00B9024A" w:rsidP="0E059C64" w:rsidRDefault="00B9024A" w14:paraId="100A738E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II.</w:t>
      </w:r>
      <w:r>
        <w:tab/>
      </w:r>
      <w:r w:rsidRPr="0E059C64" w:rsidR="00B9024A">
        <w:rPr>
          <w:rFonts w:ascii="Tahoma" w:hAnsi="Tahoma" w:cs="Tahoma"/>
          <w:b w:val="1"/>
          <w:bCs w:val="1"/>
          <w:sz w:val="22"/>
          <w:szCs w:val="22"/>
        </w:rPr>
        <w:t>Αναμενόμενα</w:t>
      </w:r>
      <w:r w:rsidRPr="0E059C64" w:rsidR="00B9024A">
        <w:rPr>
          <w:rFonts w:ascii="Tahoma" w:hAnsi="Tahoma" w:cs="Tahoma"/>
          <w:b w:val="1"/>
          <w:bCs w:val="1"/>
          <w:sz w:val="22"/>
          <w:szCs w:val="22"/>
        </w:rPr>
        <w:t xml:space="preserve"> αποτελέσματα</w:t>
      </w:r>
      <w:r w:rsidRPr="0E059C64" w:rsidR="00B9024A">
        <w:rPr>
          <w:rFonts w:ascii="Tahoma" w:hAnsi="Tahoma" w:cs="Tahoma"/>
          <w:sz w:val="22"/>
          <w:szCs w:val="22"/>
        </w:rPr>
        <w:t>: Τα αναμενόμενα αποτελέσματα από αυτό το Πρωτόκολλο είναι τα εξής:</w:t>
      </w:r>
    </w:p>
    <w:p w:rsidRPr="0007420F" w:rsidR="00B9024A" w:rsidP="0E059C64" w:rsidRDefault="00B9024A" w14:paraId="7BFFB638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 xml:space="preserve">1. </w:t>
      </w:r>
      <w:r w:rsidRPr="0E059C64" w:rsidR="00B9024A">
        <w:rPr>
          <w:rFonts w:ascii="Tahoma" w:hAnsi="Tahoma" w:cs="Tahoma"/>
          <w:sz w:val="22"/>
          <w:szCs w:val="22"/>
        </w:rPr>
        <w:t xml:space="preserve">Κάθε </w:t>
      </w:r>
      <w:r w:rsidRPr="0E059C64" w:rsidR="00B9024A">
        <w:rPr>
          <w:rFonts w:ascii="Tahoma" w:hAnsi="Tahoma" w:cs="Tahoma"/>
          <w:sz w:val="22"/>
          <w:szCs w:val="22"/>
        </w:rPr>
        <w:t>διαμένων/διαμένουσα</w:t>
      </w:r>
      <w:r w:rsidRPr="0E059C64" w:rsidR="00B9024A">
        <w:rPr>
          <w:rFonts w:ascii="Tahoma" w:hAnsi="Tahoma" w:cs="Tahoma"/>
          <w:sz w:val="22"/>
          <w:szCs w:val="22"/>
        </w:rPr>
        <w:t xml:space="preserve"> που δεν τρώει για 72 ώρες θα πρέπει να αναφέρεται στο ιατρικό τμήμα για αξιολόγηση και πιθανή θεραπεία.</w:t>
      </w:r>
    </w:p>
    <w:p w:rsidRPr="0007420F" w:rsidR="00B9024A" w:rsidP="00B9024A" w:rsidRDefault="00B9024A" w14:paraId="1BFE85EC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color w:val="333333"/>
        </w:rPr>
      </w:pPr>
      <w:r w:rsidRPr="0E059C64" w:rsidR="00B9024A">
        <w:rPr>
          <w:rFonts w:ascii="Tahoma" w:hAnsi="Tahoma" w:cs="Tahoma"/>
          <w:sz w:val="22"/>
          <w:szCs w:val="22"/>
        </w:rPr>
        <w:t>2.</w:t>
      </w:r>
      <w:r w:rsidRPr="0E059C64" w:rsidR="00B9024A">
        <w:rPr>
          <w:rFonts w:ascii="Tahoma" w:hAnsi="Tahoma" w:cs="Tahoma"/>
          <w:color w:val="333333"/>
        </w:rPr>
        <w:t xml:space="preserve"> Η Διοίκηση τος Δομής και ο συντονιστής του Κλιμακίου ενημερώνονται άμεσα όταν ένας διαμένων βρίσκεται σε απεργία πείνας. </w:t>
      </w:r>
    </w:p>
    <w:p w:rsidRPr="00F058A9" w:rsidR="00B9024A" w:rsidP="00B9024A" w:rsidRDefault="00B9024A" w14:paraId="0E6460B7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3.Η υγεία του/της διαμένοντος/διαμένουσας θα πρέπει να παρακολουθείται προσεκτικά και να καταγράφεται η πρόσληψη των τροφίμων και των υγρών.</w:t>
      </w:r>
    </w:p>
    <w:p w:rsidRPr="00F058A9" w:rsidR="00B9024A" w:rsidP="0E059C64" w:rsidRDefault="00B9024A" w14:paraId="3BDF05E0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3.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 xml:space="preserve">Ένας </w:t>
      </w:r>
      <w:r w:rsidRPr="0E059C64" w:rsidR="00B9024A">
        <w:rPr>
          <w:rFonts w:ascii="Tahoma" w:hAnsi="Tahoma" w:cs="Tahoma"/>
          <w:sz w:val="22"/>
          <w:szCs w:val="22"/>
        </w:rPr>
        <w:t>διαμένων/ μία διαμένουσα</w:t>
      </w:r>
      <w:r w:rsidRPr="0E059C64" w:rsidR="00B9024A">
        <w:rPr>
          <w:rFonts w:ascii="Tahoma" w:hAnsi="Tahoma" w:cs="Tahoma"/>
          <w:sz w:val="22"/>
          <w:szCs w:val="22"/>
        </w:rPr>
        <w:t xml:space="preserve"> σε μια απεργία πείνας θα πρέπει να ενημερώνεται για τον κίνδυνο που διατρέχει και θα πρέπει να ενθαρρύνεται να δέχεται ιατρική περίθαλψη.</w:t>
      </w:r>
    </w:p>
    <w:p w:rsidRPr="00F058A9" w:rsidR="00B9024A" w:rsidP="0E059C64" w:rsidRDefault="00B9024A" w14:paraId="75F14175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4.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Οι πληροφορίες θα πρέπει να κοινοποιηθούν σε γλώσσα ή άλλο τρόπο που ο</w:t>
      </w:r>
      <w:r w:rsidRPr="0E059C64" w:rsidR="00B9024A">
        <w:rPr>
          <w:rFonts w:ascii="Tahoma" w:hAnsi="Tahoma" w:cs="Tahoma"/>
          <w:sz w:val="22"/>
          <w:szCs w:val="22"/>
        </w:rPr>
        <w:t>/η διαμένων/διαμένουσα</w:t>
      </w:r>
      <w:r w:rsidRPr="0E059C64" w:rsidR="00B9024A">
        <w:rPr>
          <w:rFonts w:ascii="Tahoma" w:hAnsi="Tahoma" w:cs="Tahoma"/>
          <w:sz w:val="22"/>
          <w:szCs w:val="22"/>
        </w:rPr>
        <w:t xml:space="preserve">  μπορεί να καταλάβει.</w:t>
      </w:r>
    </w:p>
    <w:p w:rsidR="00B9024A" w:rsidP="0E059C64" w:rsidRDefault="00B9024A" w14:paraId="4369129A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ΙΙΙ.</w:t>
      </w:r>
      <w:r>
        <w:tab/>
      </w:r>
      <w:r w:rsidRPr="0E059C64" w:rsidR="00B9024A">
        <w:rPr>
          <w:rFonts w:ascii="Tahoma" w:hAnsi="Tahoma" w:cs="Tahoma"/>
          <w:b w:val="1"/>
          <w:bCs w:val="1"/>
          <w:sz w:val="22"/>
          <w:szCs w:val="22"/>
        </w:rPr>
        <w:t>Αναμενόμενες</w:t>
      </w:r>
      <w:r w:rsidRPr="0E059C64" w:rsidR="00B9024A">
        <w:rPr>
          <w:rFonts w:ascii="Tahoma" w:hAnsi="Tahoma" w:cs="Tahoma"/>
          <w:b w:val="1"/>
          <w:bCs w:val="1"/>
          <w:sz w:val="22"/>
          <w:szCs w:val="22"/>
        </w:rPr>
        <w:t xml:space="preserve"> Πρακτικές</w:t>
      </w:r>
      <w:r w:rsidRPr="0E059C64" w:rsidR="00B9024A">
        <w:rPr>
          <w:rFonts w:ascii="Tahoma" w:hAnsi="Tahoma" w:cs="Tahoma"/>
          <w:sz w:val="22"/>
          <w:szCs w:val="22"/>
        </w:rPr>
        <w:t>:</w:t>
      </w:r>
    </w:p>
    <w:p w:rsidR="00B9024A" w:rsidP="0E059C64" w:rsidRDefault="00B9024A" w14:paraId="30FB6368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Α.</w:t>
      </w:r>
      <w:r>
        <w:tab/>
      </w:r>
      <w:r w:rsidRPr="0E059C64" w:rsidR="00B9024A">
        <w:rPr>
          <w:rFonts w:ascii="Tahoma" w:hAnsi="Tahoma" w:cs="Tahoma"/>
          <w:sz w:val="22"/>
          <w:szCs w:val="22"/>
          <w:u w:val="single"/>
        </w:rPr>
        <w:t>Εκπαίδευση</w:t>
      </w:r>
      <w:r w:rsidRPr="0E059C64" w:rsidR="00B9024A">
        <w:rPr>
          <w:rFonts w:ascii="Tahoma" w:hAnsi="Tahoma" w:cs="Tahoma"/>
          <w:sz w:val="22"/>
          <w:szCs w:val="22"/>
          <w:u w:val="single"/>
        </w:rPr>
        <w:t xml:space="preserve"> Προσωπικού</w:t>
      </w:r>
      <w:r w:rsidRPr="0E059C64" w:rsidR="00B9024A">
        <w:rPr>
          <w:rFonts w:ascii="Tahoma" w:hAnsi="Tahoma" w:cs="Tahoma"/>
          <w:sz w:val="22"/>
          <w:szCs w:val="22"/>
        </w:rPr>
        <w:t>: Όλο το προσωπικό πρέπει να εκπαιδεύεται για τις διαδικασίες αντιμετώπισης μιας απεργίας πείνας</w:t>
      </w:r>
      <w:r w:rsidRPr="0E059C64" w:rsidR="00B9024A">
        <w:rPr>
          <w:rFonts w:ascii="Tahoma" w:hAnsi="Tahoma" w:cs="Tahoma"/>
          <w:sz w:val="22"/>
          <w:szCs w:val="22"/>
        </w:rPr>
        <w:t>.</w:t>
      </w:r>
    </w:p>
    <w:p w:rsidR="00B9024A" w:rsidP="0E059C64" w:rsidRDefault="00B9024A" w14:paraId="37214EDE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Β.</w:t>
      </w:r>
      <w:r>
        <w:tab/>
      </w:r>
      <w:r w:rsidRPr="0E059C64" w:rsidR="00B9024A">
        <w:rPr>
          <w:rFonts w:ascii="Tahoma" w:hAnsi="Tahoma" w:cs="Tahoma"/>
          <w:sz w:val="22"/>
          <w:szCs w:val="22"/>
          <w:u w:val="single"/>
        </w:rPr>
        <w:t>Αρχική</w:t>
      </w:r>
      <w:r w:rsidRPr="0E059C64" w:rsidR="00B9024A">
        <w:rPr>
          <w:rFonts w:ascii="Tahoma" w:hAnsi="Tahoma" w:cs="Tahoma"/>
          <w:sz w:val="22"/>
          <w:szCs w:val="22"/>
          <w:u w:val="single"/>
        </w:rPr>
        <w:t xml:space="preserve"> παραπομπή</w:t>
      </w:r>
      <w:r w:rsidRPr="0E059C64" w:rsidR="00B9024A">
        <w:rPr>
          <w:rFonts w:ascii="Tahoma" w:hAnsi="Tahoma" w:cs="Tahoma"/>
          <w:sz w:val="22"/>
          <w:szCs w:val="22"/>
        </w:rPr>
        <w:t>: κατά τ</w:t>
      </w:r>
      <w:r w:rsidRPr="0E059C64" w:rsidR="00B9024A">
        <w:rPr>
          <w:rFonts w:ascii="Tahoma" w:hAnsi="Tahoma" w:cs="Tahoma"/>
          <w:sz w:val="22"/>
          <w:szCs w:val="22"/>
        </w:rPr>
        <w:t>η</w:t>
      </w:r>
      <w:r w:rsidRPr="0E059C64" w:rsidR="00B9024A">
        <w:rPr>
          <w:rFonts w:ascii="Tahoma" w:hAnsi="Tahoma" w:cs="Tahoma"/>
          <w:sz w:val="22"/>
          <w:szCs w:val="22"/>
        </w:rPr>
        <w:t>ν ανακοίνωση ότι θα ακολουθήσει μια απεργία πείνας, απαιτείται ειδική ιατρική εκτίμηση του κατά πόσον η δράση</w:t>
      </w:r>
      <w:r w:rsidRPr="0E059C64" w:rsidR="00B9024A">
        <w:rPr>
          <w:rFonts w:ascii="Tahoma" w:hAnsi="Tahoma" w:cs="Tahoma"/>
          <w:sz w:val="22"/>
          <w:szCs w:val="22"/>
        </w:rPr>
        <w:t xml:space="preserve"> τ</w:t>
      </w:r>
      <w:r w:rsidRPr="0E059C64" w:rsidR="00B9024A">
        <w:rPr>
          <w:rFonts w:ascii="Tahoma" w:hAnsi="Tahoma" w:cs="Tahoma"/>
          <w:sz w:val="22"/>
          <w:szCs w:val="22"/>
        </w:rPr>
        <w:t xml:space="preserve">ου </w:t>
      </w:r>
      <w:r w:rsidRPr="0E059C64" w:rsidR="00B9024A">
        <w:rPr>
          <w:rFonts w:ascii="Tahoma" w:hAnsi="Tahoma" w:cs="Tahoma"/>
          <w:sz w:val="22"/>
          <w:szCs w:val="22"/>
        </w:rPr>
        <w:t>διαμένοντος/της διαμένουσας</w:t>
      </w:r>
      <w:r w:rsidRPr="0E059C64" w:rsidR="00B9024A">
        <w:rPr>
          <w:rFonts w:ascii="Tahoma" w:hAnsi="Tahoma" w:cs="Tahoma"/>
          <w:sz w:val="22"/>
          <w:szCs w:val="22"/>
        </w:rPr>
        <w:t xml:space="preserve"> είναι αιτιολογημένη και σκόπιμη, ή αποτελεί εκδήλωση μιας ψυχικής νόσου</w:t>
      </w:r>
      <w:r w:rsidRPr="0E059C64" w:rsidR="00B9024A">
        <w:rPr>
          <w:rFonts w:ascii="Tahoma" w:hAnsi="Tahoma" w:cs="Tahoma"/>
          <w:sz w:val="22"/>
          <w:szCs w:val="22"/>
        </w:rPr>
        <w:t>.</w:t>
      </w:r>
      <w:r w:rsidRPr="0E059C64" w:rsidR="00B9024A">
        <w:rPr>
          <w:rFonts w:ascii="Tahoma" w:hAnsi="Tahoma" w:cs="Tahoma"/>
          <w:sz w:val="22"/>
          <w:szCs w:val="22"/>
        </w:rPr>
        <w:t>1.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 xml:space="preserve">Το Προσωπικό εξετάζει κάθε </w:t>
      </w:r>
      <w:r w:rsidRPr="0E059C64" w:rsidR="00B9024A">
        <w:rPr>
          <w:rFonts w:ascii="Tahoma" w:hAnsi="Tahoma" w:cs="Tahoma"/>
          <w:sz w:val="22"/>
          <w:szCs w:val="22"/>
        </w:rPr>
        <w:t>διαμένων/διαμένουσα</w:t>
      </w:r>
      <w:r w:rsidRPr="0E059C64" w:rsidR="00B9024A">
        <w:rPr>
          <w:rFonts w:ascii="Tahoma" w:hAnsi="Tahoma" w:cs="Tahoma"/>
          <w:sz w:val="22"/>
          <w:szCs w:val="22"/>
        </w:rPr>
        <w:t xml:space="preserve"> που δεν έχει φάει για 72 ώρες και δηλώνει ότι κάνει απεργία πείνας, και θα τον</w:t>
      </w:r>
      <w:r w:rsidRPr="0E059C64" w:rsidR="00B9024A">
        <w:rPr>
          <w:rFonts w:ascii="Tahoma" w:hAnsi="Tahoma" w:cs="Tahoma"/>
          <w:sz w:val="22"/>
          <w:szCs w:val="22"/>
        </w:rPr>
        <w:t>/την</w:t>
      </w:r>
      <w:r w:rsidRPr="0E059C64" w:rsidR="00B9024A">
        <w:rPr>
          <w:rFonts w:ascii="Tahoma" w:hAnsi="Tahoma" w:cs="Tahoma"/>
          <w:sz w:val="22"/>
          <w:szCs w:val="22"/>
        </w:rPr>
        <w:t xml:space="preserve"> παραπέμψει στον κλινικό ιατρό για την αξιολόγηση και τη διαχείριση.</w:t>
      </w:r>
    </w:p>
    <w:p w:rsidRPr="00F058A9" w:rsidR="00B9024A" w:rsidP="0E059C64" w:rsidRDefault="00B9024A" w14:paraId="13DB7C6F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2.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Το ιατρικό προσωπικό πρέπει να θέσει σε παρακολούθηση και συνεχή εκτίμηση το</w:t>
      </w:r>
      <w:r w:rsidRPr="0E059C64" w:rsidR="00B9024A">
        <w:rPr>
          <w:rFonts w:ascii="Tahoma" w:hAnsi="Tahoma" w:cs="Tahoma"/>
          <w:sz w:val="22"/>
          <w:szCs w:val="22"/>
        </w:rPr>
        <w:t>ν</w:t>
      </w:r>
      <w:r w:rsidRPr="0E059C64" w:rsidR="00B9024A">
        <w:rPr>
          <w:rFonts w:ascii="Tahoma" w:hAnsi="Tahoma" w:cs="Tahoma"/>
          <w:sz w:val="22"/>
          <w:szCs w:val="22"/>
        </w:rPr>
        <w:t xml:space="preserve"> </w:t>
      </w:r>
      <w:r w:rsidRPr="0E059C64" w:rsidR="00B9024A">
        <w:rPr>
          <w:rFonts w:ascii="Tahoma" w:hAnsi="Tahoma" w:cs="Tahoma"/>
          <w:sz w:val="22"/>
          <w:szCs w:val="22"/>
        </w:rPr>
        <w:t>διαμένων/διαμένουσα</w:t>
      </w:r>
      <w:r w:rsidRPr="0E059C64" w:rsidR="00B9024A">
        <w:rPr>
          <w:rFonts w:ascii="Tahoma" w:hAnsi="Tahoma" w:cs="Tahoma"/>
          <w:sz w:val="22"/>
          <w:szCs w:val="22"/>
        </w:rPr>
        <w:t xml:space="preserve"> λαμβάνοντας υπόψη την ψυχική του</w:t>
      </w:r>
      <w:r w:rsidRPr="0E059C64" w:rsidR="00B9024A">
        <w:rPr>
          <w:rFonts w:ascii="Tahoma" w:hAnsi="Tahoma" w:cs="Tahoma"/>
          <w:sz w:val="22"/>
          <w:szCs w:val="22"/>
        </w:rPr>
        <w:t>/της</w:t>
      </w:r>
      <w:r w:rsidRPr="0E059C64" w:rsidR="00B9024A">
        <w:rPr>
          <w:rFonts w:ascii="Tahoma" w:hAnsi="Tahoma" w:cs="Tahoma"/>
          <w:sz w:val="22"/>
          <w:szCs w:val="22"/>
        </w:rPr>
        <w:t xml:space="preserve"> κατάσταση και τις ειδικές ανάγκες του</w:t>
      </w:r>
      <w:r w:rsidRPr="0E059C64" w:rsidR="00B9024A">
        <w:rPr>
          <w:rFonts w:ascii="Tahoma" w:hAnsi="Tahoma" w:cs="Tahoma"/>
          <w:sz w:val="22"/>
          <w:szCs w:val="22"/>
        </w:rPr>
        <w:t>/της</w:t>
      </w:r>
      <w:r w:rsidRPr="0E059C64" w:rsidR="00B9024A">
        <w:rPr>
          <w:rFonts w:ascii="Tahoma" w:hAnsi="Tahoma" w:cs="Tahoma"/>
          <w:sz w:val="22"/>
          <w:szCs w:val="22"/>
        </w:rPr>
        <w:t>. Εάν η καταγραφή των τροφίμων και λήψης υγρών καταστεί αναγκαία,</w:t>
      </w:r>
      <w:r w:rsidRPr="0E059C64" w:rsidR="00B9024A">
        <w:rPr>
          <w:rFonts w:ascii="Tahoma" w:hAnsi="Tahoma" w:cs="Tahoma"/>
          <w:sz w:val="22"/>
          <w:szCs w:val="22"/>
        </w:rPr>
        <w:t xml:space="preserve"> </w:t>
      </w:r>
      <w:r w:rsidRPr="0E059C64" w:rsidR="00B9024A">
        <w:rPr>
          <w:rFonts w:ascii="Tahoma" w:hAnsi="Tahoma" w:cs="Tahoma"/>
          <w:sz w:val="22"/>
          <w:szCs w:val="22"/>
        </w:rPr>
        <w:t>το ιατρικό προσωπικό μπορεί να αποστείλει τον ασθενή στο νοσοκομείο.</w:t>
      </w:r>
    </w:p>
    <w:p w:rsidRPr="00F058A9" w:rsidR="00B9024A" w:rsidP="0E059C64" w:rsidRDefault="00B9024A" w14:paraId="6641635F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 xml:space="preserve">Γ. </w:t>
      </w:r>
      <w:r w:rsidRPr="0E059C64" w:rsidR="00B9024A">
        <w:rPr>
          <w:rFonts w:ascii="Tahoma" w:hAnsi="Tahoma" w:cs="Tahoma"/>
          <w:sz w:val="22"/>
          <w:szCs w:val="22"/>
          <w:u w:val="single"/>
        </w:rPr>
        <w:t>Αρχική Ιατρική Αξιολόγηση/Διαχείριση</w:t>
      </w:r>
    </w:p>
    <w:p w:rsidRPr="00F058A9" w:rsidR="00B9024A" w:rsidP="0E059C64" w:rsidRDefault="00B9024A" w14:paraId="758E246D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 xml:space="preserve">Το Ιατρικό προσωπικό παρακολουθεί την υγεία του </w:t>
      </w:r>
      <w:r w:rsidRPr="0E059C64" w:rsidR="00B9024A">
        <w:rPr>
          <w:rFonts w:ascii="Tahoma" w:hAnsi="Tahoma" w:cs="Tahoma"/>
          <w:sz w:val="22"/>
          <w:szCs w:val="22"/>
        </w:rPr>
        <w:t>διαμένοντα/της διαμένουσας</w:t>
      </w:r>
      <w:r w:rsidRPr="0E059C64" w:rsidR="00B9024A">
        <w:rPr>
          <w:rFonts w:ascii="Tahoma" w:hAnsi="Tahoma" w:cs="Tahoma"/>
          <w:sz w:val="22"/>
          <w:szCs w:val="22"/>
        </w:rPr>
        <w:t xml:space="preserve"> σε απεργία πείνας. Αν </w:t>
      </w:r>
      <w:r w:rsidRPr="0E059C64" w:rsidR="00B9024A">
        <w:rPr>
          <w:rFonts w:ascii="Tahoma" w:hAnsi="Tahoma" w:cs="Tahoma"/>
          <w:sz w:val="22"/>
          <w:szCs w:val="22"/>
        </w:rPr>
        <w:t>ο διαμένων/η διαμένουσα</w:t>
      </w:r>
      <w:r w:rsidRPr="0E059C64" w:rsidR="00B9024A">
        <w:rPr>
          <w:rFonts w:ascii="Tahoma" w:hAnsi="Tahoma" w:cs="Tahoma"/>
          <w:sz w:val="22"/>
          <w:szCs w:val="22"/>
        </w:rPr>
        <w:t xml:space="preserve"> κριθεί ότι πάσχει από ψυχικό νόσημα, αναλαμβάνεται άμεση ιατρική και διοικητική παρέμβαση με στόχο το καλύτερο συμφέρον του ασθενή.</w:t>
      </w:r>
    </w:p>
    <w:p w:rsidRPr="00F058A9" w:rsidR="00B9024A" w:rsidP="0E059C64" w:rsidRDefault="00B9024A" w14:paraId="69185F88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1.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 xml:space="preserve">Κατά την αρχική αξιολόγηση ενός </w:t>
      </w:r>
      <w:r w:rsidRPr="0E059C64" w:rsidR="00B9024A">
        <w:rPr>
          <w:rFonts w:ascii="Tahoma" w:hAnsi="Tahoma" w:cs="Tahoma"/>
          <w:sz w:val="22"/>
          <w:szCs w:val="22"/>
        </w:rPr>
        <w:t>διαμένοντα/μίας διαμένουσας</w:t>
      </w:r>
      <w:r w:rsidRPr="0E059C64" w:rsidR="00B9024A">
        <w:rPr>
          <w:rFonts w:ascii="Tahoma" w:hAnsi="Tahoma" w:cs="Tahoma"/>
          <w:sz w:val="22"/>
          <w:szCs w:val="22"/>
        </w:rPr>
        <w:t xml:space="preserve"> σε απεργία πείνας, το ιατρικό προσωπικό θα πρέπει</w:t>
      </w:r>
      <w:r w:rsidRPr="0E059C64" w:rsidR="00B9024A">
        <w:rPr>
          <w:rFonts w:ascii="Tahoma" w:hAnsi="Tahoma" w:cs="Tahoma"/>
          <w:sz w:val="22"/>
          <w:szCs w:val="22"/>
        </w:rPr>
        <w:t>:</w:t>
      </w:r>
    </w:p>
    <w:p w:rsidR="00B9024A" w:rsidP="0E059C64" w:rsidRDefault="00B9024A" w14:paraId="6715E103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I.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Να</w:t>
      </w:r>
      <w:r w:rsidRPr="0E059C64" w:rsidR="00B9024A">
        <w:rPr>
          <w:rFonts w:ascii="Tahoma" w:hAnsi="Tahoma" w:cs="Tahoma"/>
          <w:sz w:val="22"/>
          <w:szCs w:val="22"/>
        </w:rPr>
        <w:t xml:space="preserve"> μετρήσει και να καταγράψει το ύψος και το βάρος </w:t>
      </w:r>
    </w:p>
    <w:p w:rsidR="00B9024A" w:rsidP="0E059C64" w:rsidRDefault="00B9024A" w14:paraId="4D660C8D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 xml:space="preserve">II. Να μετρήσει και να καταγράψει τα ζωτικά σημεία </w:t>
      </w:r>
    </w:p>
    <w:p w:rsidRPr="00F058A9" w:rsidR="00B9024A" w:rsidP="0E059C64" w:rsidRDefault="00B9024A" w14:paraId="5EFC5C9B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III. Να κάνει γενική ούρων</w:t>
      </w:r>
    </w:p>
    <w:p w:rsidRPr="00F058A9" w:rsidR="00B9024A" w:rsidP="0E059C64" w:rsidRDefault="00B9024A" w14:paraId="127988EB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IV.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Να</w:t>
      </w:r>
      <w:r w:rsidRPr="0E059C64" w:rsidR="00B9024A">
        <w:rPr>
          <w:rFonts w:ascii="Tahoma" w:hAnsi="Tahoma" w:cs="Tahoma"/>
          <w:sz w:val="22"/>
          <w:szCs w:val="22"/>
        </w:rPr>
        <w:t xml:space="preserve"> προχωρήσει σε ψυχολογική /ψυχιατρική αξιολόγηση</w:t>
      </w:r>
    </w:p>
    <w:p w:rsidRPr="00F058A9" w:rsidR="00B9024A" w:rsidP="0E059C64" w:rsidRDefault="00B9024A" w14:paraId="5B865458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V.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Να</w:t>
      </w:r>
      <w:r w:rsidRPr="0E059C64" w:rsidR="00B9024A">
        <w:rPr>
          <w:rFonts w:ascii="Tahoma" w:hAnsi="Tahoma" w:cs="Tahoma"/>
          <w:sz w:val="22"/>
          <w:szCs w:val="22"/>
        </w:rPr>
        <w:t xml:space="preserve"> εξετάσει τη γενική φυσική κατάσταση  και</w:t>
      </w:r>
    </w:p>
    <w:p w:rsidRPr="00F058A9" w:rsidR="00B9024A" w:rsidP="0E059C64" w:rsidRDefault="00B9024A" w14:paraId="4B5E9DEB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VI.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Εάν</w:t>
      </w:r>
      <w:r w:rsidRPr="0E059C64" w:rsidR="00B9024A">
        <w:rPr>
          <w:rFonts w:ascii="Tahoma" w:hAnsi="Tahoma" w:cs="Tahoma"/>
          <w:sz w:val="22"/>
          <w:szCs w:val="22"/>
        </w:rPr>
        <w:t xml:space="preserve"> ενδείκνυται κλινικά, να προχωρήσει σε άλλες απαραίτητες εξετάσεις</w:t>
      </w:r>
    </w:p>
    <w:p w:rsidRPr="00F058A9" w:rsidR="00B9024A" w:rsidP="0E059C64" w:rsidRDefault="00B9024A" w14:paraId="07DD1412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2.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Το Ιατρικό προσωπικό καταγράφει βάρος και ζωτικά σημεία, τουλάχιστον μία φορά το 24ωρο κατά τη διάρκεια της απεργίας</w:t>
      </w:r>
      <w:r w:rsidRPr="0E059C64" w:rsidR="00B9024A">
        <w:rPr>
          <w:rFonts w:ascii="Tahoma" w:hAnsi="Tahoma" w:cs="Tahoma"/>
          <w:sz w:val="22"/>
          <w:szCs w:val="22"/>
        </w:rPr>
        <w:t>.</w:t>
      </w:r>
    </w:p>
    <w:p w:rsidRPr="00F058A9" w:rsidR="00B9024A" w:rsidP="0E059C64" w:rsidRDefault="00B9024A" w14:paraId="4757A5E5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3.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Το Ιατρικό προσωπικό καταγράφει όλα τα αποτελέσματα των εξετάσεων στον ιατρικό φάκελο του ασθενή.</w:t>
      </w:r>
    </w:p>
    <w:p w:rsidRPr="00F058A9" w:rsidR="00B9024A" w:rsidP="0E059C64" w:rsidRDefault="00B9024A" w14:paraId="0884143E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4.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Η κλινική και ψυχιατρική εκτίμηση καθώς και οι άλλες ιατρικές διαδικασίες απαιτούν τη συναίνεση του ασθενή.</w:t>
      </w:r>
    </w:p>
    <w:p w:rsidRPr="00F058A9" w:rsidR="00B9024A" w:rsidP="0E059C64" w:rsidRDefault="00B9024A" w14:paraId="4E093E07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 xml:space="preserve">Αν </w:t>
      </w:r>
      <w:r w:rsidRPr="0E059C64" w:rsidR="00B9024A">
        <w:rPr>
          <w:rFonts w:ascii="Tahoma" w:hAnsi="Tahoma" w:cs="Tahoma"/>
          <w:sz w:val="22"/>
          <w:szCs w:val="22"/>
        </w:rPr>
        <w:t>ο διαμένων/η διαμένουσα</w:t>
      </w:r>
      <w:r w:rsidRPr="0E059C64" w:rsidR="00B9024A">
        <w:rPr>
          <w:rFonts w:ascii="Tahoma" w:hAnsi="Tahoma" w:cs="Tahoma"/>
          <w:sz w:val="22"/>
          <w:szCs w:val="22"/>
        </w:rPr>
        <w:t xml:space="preserve"> αρνείται την αρχική ιατρική εκτίμηση, το ιατρικό προσωπικό πρέπει να εξασφαλίσει την υπογραφή του στο φάκελο του σχετικά με την άρνηση εκτίμησής του συμπληρώνοντας το έντυπο άρνησης.</w:t>
      </w:r>
    </w:p>
    <w:p w:rsidRPr="00F058A9" w:rsidR="00B9024A" w:rsidP="0E059C64" w:rsidRDefault="00B9024A" w14:paraId="539D7286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•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Εάν ο ασθενής δεν συνεργαστεί για την υπογραφή, ο ιατρός το σημειώνει στο φάκελο του</w:t>
      </w:r>
    </w:p>
    <w:p w:rsidRPr="00F058A9" w:rsidR="00B9024A" w:rsidP="0E059C64" w:rsidRDefault="00B9024A" w14:paraId="5A3F72AB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•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Κάθε απεργός που αρνήθηκε παροχή ιατρικών υπηρεσιών θα πρέπει να παρακολουθείται από το ιατρικό προσωπικό, να αξιολογηθεί κατά πόσον η απεργία πείνας αποτελεί κίνδυνο για τη ζωή του, η μπορεί να επιφέρει μόνιμη βλάβη.</w:t>
      </w:r>
    </w:p>
    <w:p w:rsidRPr="00F058A9" w:rsidR="00B9024A" w:rsidP="0E059C64" w:rsidRDefault="00B9024A" w14:paraId="4F1EEADA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5. Αν ιατρικώς κριθεί αναγκαίο, ο ασθενής μπορεί να μεταφερθεί σε ένα νοσοκομείο.</w:t>
      </w:r>
    </w:p>
    <w:p w:rsidRPr="00F058A9" w:rsidR="00B9024A" w:rsidP="0E059C64" w:rsidRDefault="00B9024A" w14:paraId="70249A23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6. Μετά την απεργία πείνας, το ιατρικό προσωπικό πρέπει να παρέχει κατάλληλη ιατρική και ψυχική παρακολούθηση και φροντίδα.</w:t>
      </w:r>
    </w:p>
    <w:p w:rsidRPr="00F058A9" w:rsidR="00B9024A" w:rsidP="0E059C64" w:rsidRDefault="00B9024A" w14:paraId="473A34F7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Δ.</w:t>
      </w:r>
      <w:r>
        <w:tab/>
      </w:r>
      <w:r w:rsidRPr="0E059C64" w:rsidR="00B9024A">
        <w:rPr>
          <w:rFonts w:ascii="Tahoma" w:hAnsi="Tahoma" w:cs="Tahoma"/>
          <w:sz w:val="22"/>
          <w:szCs w:val="22"/>
          <w:u w:val="single"/>
        </w:rPr>
        <w:t>Καταγραφή</w:t>
      </w:r>
      <w:r w:rsidRPr="0E059C64" w:rsidR="00B9024A">
        <w:rPr>
          <w:rFonts w:ascii="Tahoma" w:hAnsi="Tahoma" w:cs="Tahoma"/>
          <w:sz w:val="22"/>
          <w:szCs w:val="22"/>
          <w:u w:val="single"/>
        </w:rPr>
        <w:t xml:space="preserve"> εισερχομένων/εξερχομένων Τροφίμων και υγρών</w:t>
      </w:r>
    </w:p>
    <w:p w:rsidRPr="00F058A9" w:rsidR="00B9024A" w:rsidP="0E059C64" w:rsidRDefault="00B9024A" w14:paraId="1F0EB223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1.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Καταγράφονται στον ιατρικό φάκελο τα εισερχόμενα και εξερχόμενα από τον απεργό τρόφιμα και υγρά μέχρι να δοθεί άλλη οδηγία από τον υπεύθυνο ιατρό. Είναι σωστό να χρησιμοποιείται έντυπο απεργίας</w:t>
      </w:r>
      <w:r w:rsidRPr="0E059C64" w:rsidR="00B9024A">
        <w:rPr>
          <w:rFonts w:ascii="Tahoma" w:hAnsi="Tahoma" w:cs="Tahoma"/>
          <w:sz w:val="22"/>
          <w:szCs w:val="22"/>
        </w:rPr>
        <w:t>.</w:t>
      </w:r>
    </w:p>
    <w:p w:rsidRPr="00F058A9" w:rsidR="00B9024A" w:rsidP="0E059C64" w:rsidRDefault="00B9024A" w14:paraId="11D4AA5B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2.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Παραδίδονται τρία γεύματα την ημέρα στο χώρο διαμονής/δωμάτιο του απεργού εκτός εάν υπάρξει άλλη οδηγία. Ανεξάρτητα από την απάντηση του απεργού το προσωπικό προσφέρει κάθε γεύμα.</w:t>
      </w:r>
    </w:p>
    <w:p w:rsidRPr="00F058A9" w:rsidR="00B9024A" w:rsidP="0E059C64" w:rsidRDefault="00B9024A" w14:paraId="26981D08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3.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Παρέχεται επίσης επαρκές πόσιμο νερό  ή άλλα υγρά</w:t>
      </w:r>
      <w:r w:rsidRPr="0E059C64" w:rsidR="00B9024A">
        <w:rPr>
          <w:rFonts w:ascii="Tahoma" w:hAnsi="Tahoma" w:cs="Tahoma"/>
          <w:sz w:val="22"/>
          <w:szCs w:val="22"/>
        </w:rPr>
        <w:t>.</w:t>
      </w:r>
    </w:p>
    <w:p w:rsidRPr="00F058A9" w:rsidR="00B9024A" w:rsidP="00B9024A" w:rsidRDefault="00B9024A" w14:paraId="349E89AF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4.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Από το χώρο του ασθενή απομακρύνονται όλα τα τρόφιμα που δεν εγκρίνονται από το ιατρικό προσωπικό.</w:t>
      </w:r>
    </w:p>
    <w:p w:rsidRPr="00F058A9" w:rsidR="00B9024A" w:rsidP="00B9024A" w:rsidRDefault="00B9024A" w14:paraId="4114C6E1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5.</w:t>
      </w:r>
      <w:r>
        <w:tab/>
      </w:r>
      <w:r w:rsidRPr="0E059C64" w:rsidR="00B9024A">
        <w:rPr>
          <w:rFonts w:ascii="Tahoma" w:hAnsi="Tahoma" w:cs="Tahoma"/>
          <w:sz w:val="22"/>
          <w:szCs w:val="22"/>
        </w:rPr>
        <w:t>Το υγειονομικό προσωπικό:</w:t>
      </w:r>
    </w:p>
    <w:p w:rsidR="00B9024A" w:rsidP="0E059C64" w:rsidRDefault="00B9024A" w14:paraId="551E8A71" w14:textId="77777777">
      <w:pPr>
        <w:pStyle w:val="rtejustify"/>
        <w:numPr>
          <w:ilvl w:val="0"/>
          <w:numId w:val="1"/>
        </w:numPr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Καταγράφει όλες τις προσπάθειες σίτισης στο φάκελο του ασθενή</w:t>
      </w:r>
    </w:p>
    <w:p w:rsidR="00B9024A" w:rsidP="0E059C64" w:rsidRDefault="00B9024A" w14:paraId="0FB1EFB0" w14:textId="77777777">
      <w:pPr>
        <w:pStyle w:val="rtejustify"/>
        <w:numPr>
          <w:ilvl w:val="0"/>
          <w:numId w:val="1"/>
        </w:numPr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Συνεχίζει τον κλινικό κ εργαστηριακό έλεγχο έως ότου η ζωή του ασθενή είναι εκτός κινδύνου</w:t>
      </w:r>
    </w:p>
    <w:p w:rsidRPr="00B837A3" w:rsidR="00B9024A" w:rsidP="0E059C64" w:rsidRDefault="00B9024A" w14:paraId="3844F639" w14:textId="77777777">
      <w:pPr>
        <w:pStyle w:val="rtejustify"/>
        <w:numPr>
          <w:ilvl w:val="0"/>
          <w:numId w:val="1"/>
        </w:numPr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Συνεχίζεται η παρακολούθηση τόσο της σωματικής όσο και της ψυχικής υγείας όσο κρίνεται αναγκαίο.</w:t>
      </w:r>
    </w:p>
    <w:p w:rsidR="00B9024A" w:rsidP="0E059C64" w:rsidRDefault="00B9024A" w14:paraId="48A6C6E4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Ε.</w:t>
      </w:r>
      <w:r>
        <w:tab/>
      </w:r>
      <w:r w:rsidRPr="0E059C64" w:rsidR="00B9024A">
        <w:rPr>
          <w:rFonts w:ascii="Tahoma" w:hAnsi="Tahoma" w:cs="Tahoma"/>
          <w:sz w:val="22"/>
          <w:szCs w:val="22"/>
          <w:u w:val="single"/>
        </w:rPr>
        <w:t>Διακοπή</w:t>
      </w:r>
      <w:r w:rsidRPr="0E059C64" w:rsidR="00B9024A">
        <w:rPr>
          <w:rFonts w:ascii="Tahoma" w:hAnsi="Tahoma" w:cs="Tahoma"/>
          <w:sz w:val="22"/>
          <w:szCs w:val="22"/>
          <w:u w:val="single"/>
        </w:rPr>
        <w:t xml:space="preserve"> παροχής φροντίδας</w:t>
      </w:r>
    </w:p>
    <w:p w:rsidRPr="00F058A9" w:rsidR="00B9024A" w:rsidP="0E059C64" w:rsidRDefault="00B9024A" w14:paraId="4128FF08" w14:textId="77777777">
      <w:pPr>
        <w:pStyle w:val="rtejustify"/>
        <w:shd w:val="clear" w:color="auto" w:fill="FFFFFF" w:themeFill="background1"/>
        <w:tabs>
          <w:tab w:val="left" w:pos="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E059C64" w:rsidR="00B9024A">
        <w:rPr>
          <w:rFonts w:ascii="Tahoma" w:hAnsi="Tahoma" w:cs="Tahoma"/>
          <w:sz w:val="22"/>
          <w:szCs w:val="22"/>
        </w:rPr>
        <w:t>Μόνον ιατρική ομάδα μπορεί να δώσει οδηγίες για τη διακοπή αξιολόγησης και διαχείρισης της απεργίας πείνας. Η οδηγία καταγράφεται στο φάκελο του ασθενή.</w:t>
      </w:r>
    </w:p>
    <w:p w:rsidRPr="00F911A7" w:rsidR="00B9024A" w:rsidP="0E059C64" w:rsidRDefault="00B9024A" w14:paraId="5CCCA674" w14:textId="77777777">
      <w:pPr>
        <w:pStyle w:val="rtejustify"/>
        <w:shd w:val="clear" w:color="auto" w:fill="FFFFFF" w:themeFill="background1"/>
        <w:tabs>
          <w:tab w:val="left" w:pos="360"/>
        </w:tabs>
        <w:spacing w:after="0" w:line="360" w:lineRule="auto"/>
        <w:jc w:val="both"/>
        <w:rPr>
          <w:rFonts w:ascii="Tahoma" w:hAnsi="Tahoma" w:cs="Tahoma"/>
          <w:sz w:val="22"/>
          <w:szCs w:val="22"/>
        </w:rPr>
      </w:pPr>
    </w:p>
    <w:p w:rsidRPr="00F911A7" w:rsidR="00B9024A" w:rsidP="00B9024A" w:rsidRDefault="00B9024A" w14:paraId="321A9419" w14:textId="77777777">
      <w:pPr>
        <w:spacing w:line="360" w:lineRule="auto"/>
        <w:rPr>
          <w:rFonts w:ascii="Tahoma" w:hAnsi="Tahoma" w:cs="Tahoma"/>
        </w:rPr>
      </w:pPr>
    </w:p>
    <w:p w:rsidRPr="00211D1B" w:rsidR="00B9024A" w:rsidP="0E059C64" w:rsidRDefault="00B9024A" w14:paraId="40B04266" w14:textId="77777777">
      <w:pPr>
        <w:spacing w:line="360" w:lineRule="auto"/>
        <w:jc w:val="center"/>
        <w:rPr>
          <w:rFonts w:ascii="Tahoma" w:hAnsi="Tahoma" w:cs="Tahoma"/>
          <w:b w:val="1"/>
          <w:bCs w:val="1"/>
        </w:rPr>
      </w:pPr>
    </w:p>
    <w:p w:rsidRPr="00AB2A56" w:rsidR="00B9024A" w:rsidRDefault="00B9024A" w14:paraId="072DB438" w14:textId="77777777">
      <w:pPr>
        <w:rPr>
          <w:rFonts w:ascii="Tahoma" w:hAnsi="Tahoma" w:cs="Tahoma"/>
          <w:lang w:val="en-US"/>
        </w:rPr>
      </w:pPr>
    </w:p>
    <w:sectPr w:rsidRPr="00AB2A56" w:rsidR="00B9024A">
      <w:headerReference w:type="default" r:id="rId11"/>
      <w:footerReference w:type="defaul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454A" w:rsidP="00A518AB" w:rsidRDefault="0019454A" w14:paraId="5606E3D3" w14:textId="77777777">
      <w:pPr>
        <w:spacing w:after="0" w:line="240" w:lineRule="auto"/>
      </w:pPr>
      <w:r>
        <w:separator/>
      </w:r>
    </w:p>
  </w:endnote>
  <w:endnote w:type="continuationSeparator" w:id="0">
    <w:p w:rsidR="0019454A" w:rsidP="00A518AB" w:rsidRDefault="0019454A" w14:paraId="124A441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518AB" w:rsidRDefault="00B329C7" w14:paraId="06D26A2B" w14:textId="41111D25">
    <w:pPr>
      <w:pStyle w:val="Footer"/>
      <w:rPr>
        <w:noProof/>
        <w:lang w:val="en-US" w:eastAsia="en-GB"/>
      </w:rPr>
    </w:pPr>
    <w:r w:rsidRPr="00DB6F9B">
      <w:rPr>
        <w:rFonts w:ascii="Aptos" w:hAnsi="Aptos" w:eastAsia="Times New Roman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63360" behindDoc="1" locked="0" layoutInCell="1" allowOverlap="1" wp14:anchorId="15EFC8DD" wp14:editId="72AE392F">
          <wp:simplePos x="0" y="0"/>
          <wp:positionH relativeFrom="margin">
            <wp:posOffset>5067300</wp:posOffset>
          </wp:positionH>
          <wp:positionV relativeFrom="paragraph">
            <wp:posOffset>4445</wp:posOffset>
          </wp:positionV>
          <wp:extent cx="1081405" cy="530860"/>
          <wp:effectExtent l="0" t="0" r="4445" b="2540"/>
          <wp:wrapTight wrapText="bothSides">
            <wp:wrapPolygon edited="0">
              <wp:start x="0" y="0"/>
              <wp:lineTo x="0" y="20928"/>
              <wp:lineTo x="21308" y="20928"/>
              <wp:lineTo x="21308" y="0"/>
              <wp:lineTo x="0" y="0"/>
            </wp:wrapPolygon>
          </wp:wrapTight>
          <wp:docPr id="1946659125" name="Εικόνα 1946659125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F9B">
      <w:rPr>
        <w:rFonts w:ascii="Aptos" w:hAnsi="Aptos" w:eastAsia="Times New Roman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59264" behindDoc="1" locked="0" layoutInCell="1" allowOverlap="1" wp14:anchorId="2271B6CE" wp14:editId="70BE7031">
          <wp:simplePos x="0" y="0"/>
          <wp:positionH relativeFrom="margin">
            <wp:posOffset>-391795</wp:posOffset>
          </wp:positionH>
          <wp:positionV relativeFrom="paragraph">
            <wp:posOffset>36830</wp:posOffset>
          </wp:positionV>
          <wp:extent cx="3530600" cy="458470"/>
          <wp:effectExtent l="0" t="0" r="0" b="0"/>
          <wp:wrapTight wrapText="bothSides">
            <wp:wrapPolygon edited="0">
              <wp:start x="699" y="0"/>
              <wp:lineTo x="699" y="20643"/>
              <wp:lineTo x="4662" y="20643"/>
              <wp:lineTo x="20862" y="17950"/>
              <wp:lineTo x="20978" y="3590"/>
              <wp:lineTo x="18181" y="898"/>
              <wp:lineTo x="4662" y="0"/>
              <wp:lineTo x="699" y="0"/>
            </wp:wrapPolygon>
          </wp:wrapTight>
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060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1F625F" w:rsidR="001F625F" w:rsidRDefault="00CD03D1" w14:paraId="54C2F2E3" w14:textId="54B86540">
    <w:pPr>
      <w:pStyle w:val="Footer"/>
      <w:rPr>
        <w:lang w:val="en-US"/>
      </w:rPr>
    </w:pPr>
    <w:r>
      <w:rPr>
        <w:noProof/>
        <w:lang w:val="en-US"/>
      </w:rPr>
      <w:t xml:space="preserve">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454A" w:rsidP="00A518AB" w:rsidRDefault="0019454A" w14:paraId="7616FD6B" w14:textId="77777777">
      <w:pPr>
        <w:spacing w:after="0" w:line="240" w:lineRule="auto"/>
      </w:pPr>
      <w:r>
        <w:separator/>
      </w:r>
    </w:p>
  </w:footnote>
  <w:footnote w:type="continuationSeparator" w:id="0">
    <w:p w:rsidR="0019454A" w:rsidP="00A518AB" w:rsidRDefault="0019454A" w14:paraId="34E7B5C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D03D1" w:rsidP="00757A8B" w:rsidRDefault="00CD03D1" w14:paraId="5E534401" w14:textId="0543B3BD">
    <w:pPr>
      <w:pStyle w:val="Footer1"/>
    </w:pPr>
    <w:r w:rsidRPr="00DA7742">
      <w:rPr>
        <w:noProof/>
      </w:rPr>
      <w:drawing>
        <wp:inline distT="0" distB="0" distL="0" distR="0" wp14:anchorId="01837760" wp14:editId="39380577">
          <wp:extent cx="1527103" cy="744855"/>
          <wp:effectExtent l="0" t="0" r="0" b="0"/>
          <wp:docPr id="168561964" name="Εικόνα 3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61964" name="Εικόνα 3" descr="A blue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</w:t>
    </w:r>
    <w:r w:rsidRPr="00C83038" w:rsidR="00B329C7">
      <w:rPr>
        <w:rFonts w:ascii="Tahoma" w:hAnsi="Tahoma" w:cs="Tahoma"/>
        <w:sz w:val="18"/>
        <w:szCs w:val="18"/>
      </w:rPr>
      <w:t>Έκδοση</w:t>
    </w:r>
    <w:r w:rsidRPr="00B65BAB" w:rsidR="00B329C7">
      <w:rPr>
        <w:rFonts w:ascii="Tahoma" w:hAnsi="Tahoma" w:cs="Tahoma"/>
        <w:sz w:val="18"/>
        <w:szCs w:val="18"/>
        <w:lang w:val="en-US"/>
      </w:rPr>
      <w:t xml:space="preserve"> </w:t>
    </w:r>
    <w:r w:rsidRPr="0012275E" w:rsidR="0012275E">
      <w:rPr>
        <w:rFonts w:ascii="Tahoma" w:hAnsi="Tahoma" w:cs="Tahoma"/>
        <w:sz w:val="18"/>
        <w:szCs w:val="18"/>
        <w:lang w:val="en-US"/>
      </w:rPr>
      <w:t>2.0-2026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5C5239"/>
    <w:multiLevelType w:val="hybridMultilevel"/>
    <w:tmpl w:val="303025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tru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4C4"/>
    <w:rsid w:val="00064EC6"/>
    <w:rsid w:val="000B24FA"/>
    <w:rsid w:val="000D5660"/>
    <w:rsid w:val="0012275E"/>
    <w:rsid w:val="00165FF9"/>
    <w:rsid w:val="001815C7"/>
    <w:rsid w:val="00190A18"/>
    <w:rsid w:val="0019454A"/>
    <w:rsid w:val="001F625F"/>
    <w:rsid w:val="002A19CB"/>
    <w:rsid w:val="002B44D3"/>
    <w:rsid w:val="003044C4"/>
    <w:rsid w:val="0032266C"/>
    <w:rsid w:val="00370C14"/>
    <w:rsid w:val="003B1E0E"/>
    <w:rsid w:val="003E5ED2"/>
    <w:rsid w:val="00444FC5"/>
    <w:rsid w:val="00452C09"/>
    <w:rsid w:val="004F3DE2"/>
    <w:rsid w:val="0056048B"/>
    <w:rsid w:val="005D0337"/>
    <w:rsid w:val="006007CD"/>
    <w:rsid w:val="00661D71"/>
    <w:rsid w:val="006B790C"/>
    <w:rsid w:val="00757A8B"/>
    <w:rsid w:val="00870F7A"/>
    <w:rsid w:val="008F5ECB"/>
    <w:rsid w:val="00907FDE"/>
    <w:rsid w:val="00941883"/>
    <w:rsid w:val="00A41E89"/>
    <w:rsid w:val="00A518AB"/>
    <w:rsid w:val="00AB2A56"/>
    <w:rsid w:val="00B014CB"/>
    <w:rsid w:val="00B31AC2"/>
    <w:rsid w:val="00B329C7"/>
    <w:rsid w:val="00B9024A"/>
    <w:rsid w:val="00BC4EA7"/>
    <w:rsid w:val="00CB52A4"/>
    <w:rsid w:val="00CD03D1"/>
    <w:rsid w:val="00D05705"/>
    <w:rsid w:val="00D50F5F"/>
    <w:rsid w:val="00D60C74"/>
    <w:rsid w:val="00D92D5E"/>
    <w:rsid w:val="00DF7718"/>
    <w:rsid w:val="00E35175"/>
    <w:rsid w:val="00E47D3E"/>
    <w:rsid w:val="00E52C9A"/>
    <w:rsid w:val="00E81261"/>
    <w:rsid w:val="00ED6A74"/>
    <w:rsid w:val="00F12F5A"/>
    <w:rsid w:val="00F66CDD"/>
    <w:rsid w:val="0E059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9871CA"/>
  <w15:chartTrackingRefBased/>
  <w15:docId w15:val="{2461E280-A0A9-4B4B-A976-B9AF061F853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52A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A518AB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518AB"/>
  </w:style>
  <w:style w:type="paragraph" w:styleId="Footer">
    <w:name w:val="footer"/>
    <w:basedOn w:val="Normal"/>
    <w:link w:val="FooterChar"/>
    <w:uiPriority w:val="99"/>
    <w:unhideWhenUsed/>
    <w:rsid w:val="00A518AB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518AB"/>
  </w:style>
  <w:style w:type="paragraph" w:styleId="Revision">
    <w:name w:val="Revision"/>
    <w:hidden/>
    <w:uiPriority w:val="99"/>
    <w:semiHidden/>
    <w:rsid w:val="000B24FA"/>
    <w:pPr>
      <w:spacing w:after="0" w:line="240" w:lineRule="auto"/>
    </w:pPr>
  </w:style>
  <w:style w:type="paragraph" w:styleId="Footer1" w:customStyle="1">
    <w:name w:val="Footer1"/>
    <w:basedOn w:val="Normal"/>
    <w:rsid w:val="00B329C7"/>
    <w:pPr>
      <w:suppressLineNumbers/>
      <w:suppressAutoHyphens/>
      <w:spacing w:after="0" w:line="240" w:lineRule="auto"/>
      <w:textAlignment w:val="baseline"/>
    </w:pPr>
    <w:rPr>
      <w:rFonts w:ascii="Times New Roman" w:hAnsi="Times New Roman" w:eastAsia="SimSun" w:cs="Times New Roman"/>
      <w:kern w:val="1"/>
      <w:sz w:val="24"/>
      <w:szCs w:val="24"/>
      <w:lang w:val="el-GR" w:eastAsia="zh-CN"/>
    </w:rPr>
  </w:style>
  <w:style w:type="paragraph" w:styleId="rtejustify" w:customStyle="1">
    <w:name w:val="rtejustify"/>
    <w:basedOn w:val="Normal"/>
    <w:rsid w:val="00B9024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glossaryDocument" Target="glossary/document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1D2C50914843429577AC360CEB4760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C430653A-ED51-4451-843B-7643A7352A14}"/>
      </w:docPartPr>
      <w:docPartBody>
        <w:p xmlns:wp14="http://schemas.microsoft.com/office/word/2010/wordml" w:rsidR="00FF5DCE" w:rsidP="00BC4EA7" w:rsidRDefault="00BC4EA7" w14:paraId="51048497" wp14:textId="77777777">
          <w:pPr>
            <w:pStyle w:val="5E1D2C50914843429577AC360CEB4760"/>
          </w:pPr>
          <w:r w:rsidRPr="000064D1">
            <w:rPr>
              <w:rStyle w:val="PlaceholderText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EA7"/>
    <w:rsid w:val="00067F23"/>
    <w:rsid w:val="00237059"/>
    <w:rsid w:val="003E5ED2"/>
    <w:rsid w:val="006007CD"/>
    <w:rsid w:val="00941883"/>
    <w:rsid w:val="00A16E48"/>
    <w:rsid w:val="00BC438D"/>
    <w:rsid w:val="00BC4EA7"/>
    <w:rsid w:val="00BD17A6"/>
    <w:rsid w:val="00E35175"/>
    <w:rsid w:val="00ED6A74"/>
    <w:rsid w:val="00F56104"/>
    <w:rsid w:val="00FF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l-GR" w:eastAsia="el-G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4EA7"/>
    <w:rPr>
      <w:color w:val="808080"/>
    </w:rPr>
  </w:style>
  <w:style w:type="paragraph" w:customStyle="1" w:styleId="5E1D2C50914843429577AC360CEB4760">
    <w:name w:val="5E1D2C50914843429577AC360CEB4760"/>
    <w:rsid w:val="00BC4E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37f4b7348cec3ff7147c2c963a16847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73f17d009e734791cec0098c5d50c122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ccdca2c6-f5ac-44a6-92f9-2f08495de659" xsi:nil="true"/>
    <lcf76f155ced4ddcb4097134ff3c332f xmlns="b21e8101-1029-48dc-9d33-92bdf86164df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1F928-F33F-4F45-A4A5-0D7ECF873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F1259D-7E76-4E2A-AE36-24904CA5F2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4BD9D3-DC27-46B6-9DA3-D2F382CBD7C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cdca2c6-f5ac-44a6-92f9-2f08495de659"/>
    <ds:schemaRef ds:uri="b21e8101-1029-48dc-9d33-92bdf86164df"/>
  </ds:schemaRefs>
</ds:datastoreItem>
</file>

<file path=customXml/itemProps4.xml><?xml version="1.0" encoding="utf-8"?>
<ds:datastoreItem xmlns:ds="http://schemas.openxmlformats.org/officeDocument/2006/customXml" ds:itemID="{83E32AC6-82DE-4904-B7EE-5D32ED02A8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Chrisoula</dc:creator>
  <keywords/>
  <dc:description/>
  <lastModifiedBy>Αικατερίνη Μπαντόγια</lastModifiedBy>
  <revision>4</revision>
  <dcterms:created xsi:type="dcterms:W3CDTF">2026-04-30T09:30:00.0000000Z</dcterms:created>
  <dcterms:modified xsi:type="dcterms:W3CDTF">2026-05-29T09:16:02.0222569Z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0x01010065628612E93D1244B06C9518096CC766</vt:lpwstr>
  </property>
  <property fmtid="{D5CDD505-2E9C-101B-9397-08002B2CF9AE}" pid="3" name="MediaServiceImageTags">
    <vt:lpwstr/>
  </property>
</Properties>
</file>